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00" w:type="dxa"/>
        <w:tblInd w:w="-230" w:type="dxa"/>
        <w:tblBorders>
          <w:top w:val="single" w:sz="8" w:space="0" w:color="004888"/>
          <w:left w:val="single" w:sz="8" w:space="0" w:color="004888"/>
          <w:bottom w:val="single" w:sz="8" w:space="0" w:color="004888"/>
          <w:right w:val="single" w:sz="8" w:space="0" w:color="004888"/>
          <w:insideH w:val="single" w:sz="8" w:space="0" w:color="004888"/>
          <w:insideV w:val="single" w:sz="8" w:space="0" w:color="004888"/>
        </w:tblBorders>
        <w:tblLayout w:type="fixed"/>
        <w:tblLook w:val="0000" w:firstRow="0" w:lastRow="0" w:firstColumn="0" w:lastColumn="0" w:noHBand="0" w:noVBand="0"/>
      </w:tblPr>
      <w:tblGrid>
        <w:gridCol w:w="2550"/>
        <w:gridCol w:w="7050"/>
      </w:tblGrid>
      <w:tr w:rsidR="003B4F8B" w:rsidRPr="003B4F8B" w14:paraId="588C5CC3" w14:textId="77777777" w:rsidTr="70D21F5B">
        <w:tc>
          <w:tcPr>
            <w:tcW w:w="2550" w:type="dxa"/>
            <w:tcBorders>
              <w:top w:val="single" w:sz="8" w:space="0" w:color="004888"/>
              <w:left w:val="single" w:sz="8" w:space="0" w:color="004888"/>
              <w:bottom w:val="single" w:sz="8" w:space="0" w:color="004888"/>
              <w:right w:val="single" w:sz="8" w:space="0" w:color="004888"/>
            </w:tcBorders>
          </w:tcPr>
          <w:p w14:paraId="1AFFDDFA" w14:textId="77777777" w:rsidR="00795908" w:rsidRPr="003B4F8B" w:rsidRDefault="00795908" w:rsidP="00A11B30">
            <w:pPr>
              <w:rPr>
                <w:rFonts w:ascii="Open Sans" w:eastAsia="Open Sans" w:hAnsi="Open Sans" w:cs="Open Sans"/>
                <w:b/>
              </w:rPr>
            </w:pPr>
            <w:r w:rsidRPr="003B4F8B">
              <w:rPr>
                <w:rFonts w:ascii="Open Sans" w:eastAsia="Open Sans" w:hAnsi="Open Sans" w:cs="Open Sans"/>
                <w:b/>
              </w:rPr>
              <w:t>Job Title:</w:t>
            </w:r>
          </w:p>
        </w:tc>
        <w:tc>
          <w:tcPr>
            <w:tcW w:w="7050" w:type="dxa"/>
            <w:tcBorders>
              <w:top w:val="single" w:sz="8" w:space="0" w:color="004888"/>
              <w:left w:val="single" w:sz="8" w:space="0" w:color="004888"/>
              <w:bottom w:val="single" w:sz="8" w:space="0" w:color="004888"/>
              <w:right w:val="single" w:sz="8" w:space="0" w:color="004888"/>
            </w:tcBorders>
          </w:tcPr>
          <w:p w14:paraId="611F3516" w14:textId="71A70CEC" w:rsidR="00795908" w:rsidRPr="003B4F8B" w:rsidRDefault="00343573" w:rsidP="001A15A5">
            <w:pPr>
              <w:rPr>
                <w:rFonts w:ascii="Open Sans" w:hAnsi="Open Sans" w:cs="Open Sans"/>
              </w:rPr>
            </w:pPr>
            <w:r w:rsidRPr="70D21F5B">
              <w:rPr>
                <w:rFonts w:ascii="Open Sans" w:hAnsi="Open Sans" w:cs="Open Sans"/>
              </w:rPr>
              <w:t>Financial Inclusion Worker</w:t>
            </w:r>
            <w:r w:rsidR="04DDF91A" w:rsidRPr="70D21F5B">
              <w:rPr>
                <w:rFonts w:ascii="Open Sans" w:hAnsi="Open Sans" w:cs="Open Sans"/>
              </w:rPr>
              <w:t xml:space="preserve"> (COL Team)</w:t>
            </w:r>
          </w:p>
        </w:tc>
      </w:tr>
      <w:tr w:rsidR="003B4F8B" w:rsidRPr="003B4F8B" w14:paraId="0FB54B23" w14:textId="77777777" w:rsidTr="70D21F5B">
        <w:tc>
          <w:tcPr>
            <w:tcW w:w="2550" w:type="dxa"/>
            <w:tcBorders>
              <w:top w:val="single" w:sz="8" w:space="0" w:color="004888"/>
              <w:left w:val="single" w:sz="8" w:space="0" w:color="004888"/>
              <w:bottom w:val="single" w:sz="8" w:space="0" w:color="004888"/>
              <w:right w:val="single" w:sz="8" w:space="0" w:color="004888"/>
            </w:tcBorders>
          </w:tcPr>
          <w:p w14:paraId="076F27DB" w14:textId="77777777" w:rsidR="00795908" w:rsidRPr="003B4F8B" w:rsidRDefault="00795908" w:rsidP="00A11B30">
            <w:pPr>
              <w:rPr>
                <w:rFonts w:ascii="Open Sans" w:eastAsia="Open Sans" w:hAnsi="Open Sans" w:cs="Open Sans"/>
              </w:rPr>
            </w:pPr>
            <w:r w:rsidRPr="003B4F8B">
              <w:rPr>
                <w:rFonts w:ascii="Open Sans" w:eastAsia="Open Sans" w:hAnsi="Open Sans" w:cs="Open Sans"/>
                <w:b/>
              </w:rPr>
              <w:t>Salary:</w:t>
            </w:r>
          </w:p>
        </w:tc>
        <w:tc>
          <w:tcPr>
            <w:tcW w:w="7050" w:type="dxa"/>
            <w:tcBorders>
              <w:top w:val="single" w:sz="8" w:space="0" w:color="004888"/>
              <w:left w:val="single" w:sz="8" w:space="0" w:color="004888"/>
              <w:bottom w:val="single" w:sz="8" w:space="0" w:color="004888"/>
              <w:right w:val="single" w:sz="8" w:space="0" w:color="004888"/>
            </w:tcBorders>
            <w:vAlign w:val="center"/>
          </w:tcPr>
          <w:p w14:paraId="19A4180F" w14:textId="1E574645" w:rsidR="00795908" w:rsidRPr="002625ED" w:rsidRDefault="00D3637F" w:rsidP="70D21F5B">
            <w:pPr>
              <w:rPr>
                <w:color w:val="000000" w:themeColor="text1"/>
              </w:rPr>
            </w:pPr>
            <w:r w:rsidRPr="70D21F5B">
              <w:rPr>
                <w:rFonts w:ascii="Open Sans" w:hAnsi="Open Sans" w:cs="Open Sans"/>
              </w:rPr>
              <w:t>£</w:t>
            </w:r>
            <w:r w:rsidR="00213571" w:rsidRPr="70D21F5B">
              <w:rPr>
                <w:color w:val="000000" w:themeColor="text1"/>
              </w:rPr>
              <w:t>2</w:t>
            </w:r>
            <w:r w:rsidR="4E1EDAE7" w:rsidRPr="70D21F5B">
              <w:rPr>
                <w:color w:val="000000" w:themeColor="text1"/>
              </w:rPr>
              <w:t>6</w:t>
            </w:r>
            <w:r w:rsidR="008178FB" w:rsidRPr="70D21F5B">
              <w:rPr>
                <w:color w:val="000000" w:themeColor="text1"/>
              </w:rPr>
              <w:t>,</w:t>
            </w:r>
            <w:r w:rsidR="01DD0C9D" w:rsidRPr="70D21F5B">
              <w:rPr>
                <w:color w:val="000000" w:themeColor="text1"/>
              </w:rPr>
              <w:t>393</w:t>
            </w:r>
            <w:r w:rsidR="008178FB" w:rsidRPr="70D21F5B">
              <w:rPr>
                <w:color w:val="000000" w:themeColor="text1"/>
              </w:rPr>
              <w:t xml:space="preserve"> FTE</w:t>
            </w:r>
          </w:p>
        </w:tc>
      </w:tr>
      <w:tr w:rsidR="003B4F8B" w:rsidRPr="003B4F8B" w14:paraId="5AE11E73" w14:textId="77777777" w:rsidTr="70D21F5B">
        <w:trPr>
          <w:trHeight w:val="240"/>
        </w:trPr>
        <w:tc>
          <w:tcPr>
            <w:tcW w:w="2550" w:type="dxa"/>
            <w:tcBorders>
              <w:top w:val="single" w:sz="8" w:space="0" w:color="004888"/>
              <w:left w:val="single" w:sz="8" w:space="0" w:color="004888"/>
              <w:bottom w:val="single" w:sz="8" w:space="0" w:color="004888"/>
              <w:right w:val="single" w:sz="8" w:space="0" w:color="004888"/>
            </w:tcBorders>
          </w:tcPr>
          <w:p w14:paraId="5C4879D2" w14:textId="77777777" w:rsidR="00795908" w:rsidRPr="003B4F8B" w:rsidRDefault="00795908" w:rsidP="00A11B30">
            <w:pPr>
              <w:rPr>
                <w:rFonts w:ascii="Open Sans" w:eastAsia="Open Sans" w:hAnsi="Open Sans" w:cs="Open Sans"/>
              </w:rPr>
            </w:pPr>
            <w:r w:rsidRPr="003B4F8B">
              <w:rPr>
                <w:rFonts w:ascii="Open Sans" w:eastAsia="Open Sans" w:hAnsi="Open Sans" w:cs="Open Sans"/>
                <w:b/>
              </w:rPr>
              <w:t>Location:</w:t>
            </w:r>
          </w:p>
        </w:tc>
        <w:tc>
          <w:tcPr>
            <w:tcW w:w="7050" w:type="dxa"/>
            <w:tcBorders>
              <w:top w:val="single" w:sz="8" w:space="0" w:color="004888"/>
              <w:left w:val="single" w:sz="8" w:space="0" w:color="004888"/>
              <w:bottom w:val="single" w:sz="8" w:space="0" w:color="004888"/>
              <w:right w:val="single" w:sz="8" w:space="0" w:color="004888"/>
            </w:tcBorders>
            <w:vAlign w:val="center"/>
          </w:tcPr>
          <w:p w14:paraId="2699D4B9" w14:textId="722244E0" w:rsidR="00795908" w:rsidRPr="003B4F8B" w:rsidRDefault="00121B7E" w:rsidP="00A11B30">
            <w:pPr>
              <w:rPr>
                <w:rFonts w:ascii="Open Sans" w:hAnsi="Open Sans" w:cs="Open Sans"/>
              </w:rPr>
            </w:pPr>
            <w:r w:rsidRPr="70D21F5B">
              <w:rPr>
                <w:rFonts w:ascii="Open Sans" w:hAnsi="Open Sans" w:cs="Open Sans"/>
              </w:rPr>
              <w:t>Hybrid office &amp; home with travel across County Durham</w:t>
            </w:r>
          </w:p>
        </w:tc>
      </w:tr>
      <w:tr w:rsidR="003B4F8B" w:rsidRPr="003B4F8B" w14:paraId="34F8E88B" w14:textId="77777777" w:rsidTr="70D21F5B">
        <w:trPr>
          <w:trHeight w:val="740"/>
        </w:trPr>
        <w:tc>
          <w:tcPr>
            <w:tcW w:w="2550" w:type="dxa"/>
            <w:tcBorders>
              <w:top w:val="single" w:sz="8" w:space="0" w:color="004888"/>
              <w:left w:val="single" w:sz="8" w:space="0" w:color="004888"/>
              <w:bottom w:val="single" w:sz="8" w:space="0" w:color="004888"/>
              <w:right w:val="single" w:sz="8" w:space="0" w:color="004888"/>
            </w:tcBorders>
          </w:tcPr>
          <w:p w14:paraId="79E251EE" w14:textId="77777777" w:rsidR="00795908" w:rsidRPr="003B4F8B" w:rsidRDefault="00795908" w:rsidP="00A11B30">
            <w:pPr>
              <w:rPr>
                <w:rFonts w:ascii="Open Sans" w:eastAsia="Open Sans" w:hAnsi="Open Sans" w:cs="Open Sans"/>
              </w:rPr>
            </w:pPr>
            <w:r w:rsidRPr="003B4F8B">
              <w:rPr>
                <w:rFonts w:ascii="Open Sans" w:eastAsia="Open Sans" w:hAnsi="Open Sans" w:cs="Open Sans"/>
                <w:b/>
              </w:rPr>
              <w:t>Role purpose:</w:t>
            </w:r>
          </w:p>
        </w:tc>
        <w:tc>
          <w:tcPr>
            <w:tcW w:w="7050" w:type="dxa"/>
            <w:tcBorders>
              <w:top w:val="single" w:sz="8" w:space="0" w:color="004888"/>
              <w:left w:val="single" w:sz="8" w:space="0" w:color="004888"/>
              <w:bottom w:val="single" w:sz="8" w:space="0" w:color="004888"/>
              <w:right w:val="single" w:sz="8" w:space="0" w:color="004888"/>
            </w:tcBorders>
          </w:tcPr>
          <w:p w14:paraId="742282EA" w14:textId="77777777" w:rsidR="00E720F4" w:rsidRPr="003B4F8B" w:rsidRDefault="00E720F4" w:rsidP="00343573">
            <w:pPr>
              <w:rPr>
                <w:rFonts w:ascii="Open Sans" w:hAnsi="Open Sans" w:cs="Open Sans"/>
              </w:rPr>
            </w:pPr>
            <w:r w:rsidRPr="003B4F8B">
              <w:rPr>
                <w:rFonts w:ascii="Open Sans" w:hAnsi="Open Sans" w:cs="Open Sans"/>
              </w:rPr>
              <w:t xml:space="preserve">To support residents </w:t>
            </w:r>
            <w:r w:rsidR="00FF55ED">
              <w:rPr>
                <w:rFonts w:ascii="Open Sans" w:hAnsi="Open Sans" w:cs="Open Sans"/>
              </w:rPr>
              <w:t xml:space="preserve">of County Durham </w:t>
            </w:r>
            <w:r w:rsidR="00343573">
              <w:rPr>
                <w:rFonts w:ascii="Open Sans" w:hAnsi="Open Sans" w:cs="Open Sans"/>
              </w:rPr>
              <w:t>to increase their financial resilience through enhancing digital skills and access to basic financial products.</w:t>
            </w:r>
          </w:p>
        </w:tc>
      </w:tr>
      <w:tr w:rsidR="00121B7E" w:rsidRPr="003B4F8B" w14:paraId="4978B508" w14:textId="77777777" w:rsidTr="70D21F5B">
        <w:trPr>
          <w:trHeight w:val="640"/>
        </w:trPr>
        <w:tc>
          <w:tcPr>
            <w:tcW w:w="9600" w:type="dxa"/>
            <w:gridSpan w:val="2"/>
            <w:tcBorders>
              <w:top w:val="single" w:sz="8" w:space="0" w:color="004888"/>
              <w:left w:val="single" w:sz="8" w:space="0" w:color="004888"/>
              <w:bottom w:val="single" w:sz="8" w:space="0" w:color="004888"/>
              <w:right w:val="single" w:sz="8" w:space="0" w:color="004888"/>
            </w:tcBorders>
            <w:vAlign w:val="center"/>
          </w:tcPr>
          <w:p w14:paraId="5A282BE7" w14:textId="77777777" w:rsidR="00121B7E" w:rsidRPr="00121B7E" w:rsidRDefault="00121B7E" w:rsidP="00121B7E">
            <w:pPr>
              <w:jc w:val="center"/>
              <w:rPr>
                <w:rFonts w:ascii="Open Sans" w:eastAsia="Open Sans" w:hAnsi="Open Sans" w:cs="Open Sans"/>
              </w:rPr>
            </w:pPr>
            <w:r w:rsidRPr="003B4F8B">
              <w:rPr>
                <w:rFonts w:ascii="Open Sans" w:eastAsia="Open Sans" w:hAnsi="Open Sans" w:cs="Open Sans"/>
                <w:b/>
              </w:rPr>
              <w:t>Key Duties</w:t>
            </w:r>
          </w:p>
        </w:tc>
      </w:tr>
      <w:tr w:rsidR="00121B7E" w:rsidRPr="003B4F8B" w14:paraId="7681A803" w14:textId="77777777" w:rsidTr="70D21F5B">
        <w:trPr>
          <w:trHeight w:val="316"/>
        </w:trPr>
        <w:tc>
          <w:tcPr>
            <w:tcW w:w="2550" w:type="dxa"/>
            <w:tcBorders>
              <w:top w:val="single" w:sz="8" w:space="0" w:color="004888"/>
              <w:left w:val="single" w:sz="8" w:space="0" w:color="004888"/>
              <w:right w:val="single" w:sz="8" w:space="0" w:color="004888"/>
            </w:tcBorders>
          </w:tcPr>
          <w:p w14:paraId="672A6659" w14:textId="77777777" w:rsidR="00121B7E" w:rsidRPr="003B4F8B" w:rsidRDefault="00121B7E" w:rsidP="00121B7E">
            <w:pPr>
              <w:rPr>
                <w:rFonts w:ascii="Open Sans" w:eastAsia="Open Sans" w:hAnsi="Open Sans" w:cs="Open Sans"/>
              </w:rPr>
            </w:pPr>
          </w:p>
        </w:tc>
        <w:tc>
          <w:tcPr>
            <w:tcW w:w="7050" w:type="dxa"/>
            <w:tcBorders>
              <w:top w:val="single" w:sz="8" w:space="0" w:color="004888"/>
              <w:left w:val="single" w:sz="8" w:space="0" w:color="004888"/>
              <w:right w:val="single" w:sz="8" w:space="0" w:color="004888"/>
            </w:tcBorders>
            <w:vAlign w:val="center"/>
          </w:tcPr>
          <w:p w14:paraId="71AAC693" w14:textId="77777777" w:rsidR="00121B7E" w:rsidRPr="00167E07" w:rsidRDefault="00121B7E" w:rsidP="00121B7E">
            <w:pPr>
              <w:pStyle w:val="ListParagraph"/>
              <w:numPr>
                <w:ilvl w:val="0"/>
                <w:numId w:val="25"/>
              </w:numPr>
              <w:rPr>
                <w:rFonts w:ascii="Open Sans" w:eastAsia="Open Sans" w:hAnsi="Open Sans" w:cs="Open Sans"/>
              </w:rPr>
            </w:pPr>
            <w:r w:rsidRPr="00167E07">
              <w:rPr>
                <w:rFonts w:ascii="Open Sans" w:eastAsia="Open Sans" w:hAnsi="Open Sans" w:cs="Open Sans"/>
              </w:rPr>
              <w:t xml:space="preserve">Attend Partner locations </w:t>
            </w:r>
            <w:r>
              <w:rPr>
                <w:rFonts w:ascii="Open Sans" w:eastAsia="Open Sans" w:hAnsi="Open Sans" w:cs="Open Sans"/>
              </w:rPr>
              <w:t xml:space="preserve">within the county </w:t>
            </w:r>
            <w:r w:rsidRPr="00167E07">
              <w:rPr>
                <w:rFonts w:ascii="Open Sans" w:eastAsia="Open Sans" w:hAnsi="Open Sans" w:cs="Open Sans"/>
              </w:rPr>
              <w:t>to give advice to those in crisis</w:t>
            </w:r>
          </w:p>
        </w:tc>
      </w:tr>
      <w:tr w:rsidR="00121B7E" w:rsidRPr="003B4F8B" w14:paraId="2534DFC9" w14:textId="77777777" w:rsidTr="70D21F5B">
        <w:trPr>
          <w:trHeight w:val="316"/>
        </w:trPr>
        <w:tc>
          <w:tcPr>
            <w:tcW w:w="2550" w:type="dxa"/>
            <w:vMerge w:val="restart"/>
            <w:tcBorders>
              <w:top w:val="single" w:sz="8" w:space="0" w:color="004888"/>
              <w:left w:val="single" w:sz="8" w:space="0" w:color="004888"/>
              <w:right w:val="single" w:sz="8" w:space="0" w:color="004888"/>
            </w:tcBorders>
          </w:tcPr>
          <w:p w14:paraId="0A37501D" w14:textId="77777777" w:rsidR="00121B7E" w:rsidRPr="003B4F8B" w:rsidRDefault="00121B7E" w:rsidP="00121B7E">
            <w:pPr>
              <w:rPr>
                <w:rFonts w:ascii="Open Sans" w:eastAsia="Open Sans" w:hAnsi="Open Sans" w:cs="Open Sans"/>
              </w:rPr>
            </w:pPr>
          </w:p>
        </w:tc>
        <w:tc>
          <w:tcPr>
            <w:tcW w:w="7050" w:type="dxa"/>
            <w:tcBorders>
              <w:top w:val="single" w:sz="8" w:space="0" w:color="004888"/>
              <w:left w:val="single" w:sz="8" w:space="0" w:color="004888"/>
              <w:right w:val="single" w:sz="8" w:space="0" w:color="004888"/>
            </w:tcBorders>
          </w:tcPr>
          <w:p w14:paraId="531CD223" w14:textId="77777777" w:rsidR="00121B7E" w:rsidRDefault="00121B7E" w:rsidP="00121B7E">
            <w:pPr>
              <w:pStyle w:val="ListParagraph"/>
              <w:numPr>
                <w:ilvl w:val="0"/>
                <w:numId w:val="16"/>
              </w:numPr>
              <w:rPr>
                <w:rFonts w:ascii="Open Sans" w:hAnsi="Open Sans" w:cs="Open Sans"/>
              </w:rPr>
            </w:pPr>
            <w:r w:rsidRPr="003B4F8B">
              <w:rPr>
                <w:rFonts w:ascii="Open Sans" w:hAnsi="Open Sans" w:cs="Open Sans"/>
              </w:rPr>
              <w:t>Build and maintain positive working relationships throughout the Crisis Support Partnership, AICD network and with other relevant stakeholders</w:t>
            </w:r>
            <w:r>
              <w:rPr>
                <w:rFonts w:ascii="Open Sans" w:hAnsi="Open Sans" w:cs="Open Sans"/>
              </w:rPr>
              <w:t xml:space="preserve"> t</w:t>
            </w:r>
            <w:r w:rsidRPr="00343573">
              <w:rPr>
                <w:rFonts w:ascii="Open Sans" w:hAnsi="Open Sans" w:cs="Open Sans"/>
              </w:rPr>
              <w:t xml:space="preserve">o identify residents at risk of financial exclusion.  </w:t>
            </w:r>
          </w:p>
        </w:tc>
      </w:tr>
      <w:tr w:rsidR="00121B7E" w:rsidRPr="003B4F8B" w14:paraId="398519A4" w14:textId="77777777" w:rsidTr="70D21F5B">
        <w:tc>
          <w:tcPr>
            <w:tcW w:w="2550" w:type="dxa"/>
            <w:vMerge/>
          </w:tcPr>
          <w:p w14:paraId="5DAB6C7B" w14:textId="77777777" w:rsidR="00121B7E" w:rsidRPr="003B4F8B" w:rsidRDefault="00121B7E" w:rsidP="00121B7E">
            <w:pPr>
              <w:rPr>
                <w:rFonts w:ascii="Open Sans" w:eastAsia="Open Sans" w:hAnsi="Open Sans" w:cs="Open Sans"/>
              </w:rPr>
            </w:pPr>
          </w:p>
        </w:tc>
        <w:tc>
          <w:tcPr>
            <w:tcW w:w="7050" w:type="dxa"/>
            <w:tcBorders>
              <w:top w:val="single" w:sz="8" w:space="0" w:color="004888"/>
              <w:left w:val="single" w:sz="8" w:space="0" w:color="004888"/>
              <w:bottom w:val="single" w:sz="8" w:space="0" w:color="004888"/>
              <w:right w:val="single" w:sz="8" w:space="0" w:color="004888"/>
            </w:tcBorders>
          </w:tcPr>
          <w:p w14:paraId="5AA57891" w14:textId="77777777" w:rsidR="00121B7E" w:rsidRPr="003B4F8B" w:rsidRDefault="00121B7E" w:rsidP="00121B7E">
            <w:pPr>
              <w:pStyle w:val="ListParagraph"/>
              <w:numPr>
                <w:ilvl w:val="0"/>
                <w:numId w:val="16"/>
              </w:numPr>
              <w:rPr>
                <w:rFonts w:ascii="Open Sans" w:hAnsi="Open Sans" w:cs="Open Sans"/>
              </w:rPr>
            </w:pPr>
            <w:r>
              <w:rPr>
                <w:rFonts w:ascii="Open Sans" w:hAnsi="Open Sans" w:cs="Open Sans"/>
              </w:rPr>
              <w:t>U</w:t>
            </w:r>
            <w:r w:rsidRPr="003B4F8B">
              <w:rPr>
                <w:rFonts w:ascii="Open Sans" w:hAnsi="Open Sans" w:cs="Open Sans"/>
              </w:rPr>
              <w:t>s</w:t>
            </w:r>
            <w:r>
              <w:rPr>
                <w:rFonts w:ascii="Open Sans" w:hAnsi="Open Sans" w:cs="Open Sans"/>
              </w:rPr>
              <w:t>e</w:t>
            </w:r>
            <w:r w:rsidRPr="003B4F8B">
              <w:rPr>
                <w:rFonts w:ascii="Open Sans" w:hAnsi="Open Sans" w:cs="Open Sans"/>
              </w:rPr>
              <w:t xml:space="preserve"> sensitive listening and questioning skills in order to allow clients to explain their problem(s) and empower them to set their own priorities. </w:t>
            </w:r>
          </w:p>
        </w:tc>
      </w:tr>
      <w:tr w:rsidR="00121B7E" w:rsidRPr="003B4F8B" w14:paraId="40DA9970" w14:textId="77777777" w:rsidTr="70D21F5B">
        <w:tc>
          <w:tcPr>
            <w:tcW w:w="2550" w:type="dxa"/>
            <w:vMerge/>
          </w:tcPr>
          <w:p w14:paraId="02EB378F" w14:textId="77777777" w:rsidR="00121B7E" w:rsidRPr="003B4F8B" w:rsidRDefault="00121B7E" w:rsidP="00121B7E">
            <w:pPr>
              <w:rPr>
                <w:rFonts w:ascii="Open Sans" w:eastAsia="Open Sans" w:hAnsi="Open Sans" w:cs="Open Sans"/>
              </w:rPr>
            </w:pPr>
          </w:p>
        </w:tc>
        <w:tc>
          <w:tcPr>
            <w:tcW w:w="7050" w:type="dxa"/>
            <w:tcBorders>
              <w:top w:val="single" w:sz="8" w:space="0" w:color="004888"/>
              <w:left w:val="single" w:sz="8" w:space="0" w:color="004888"/>
              <w:bottom w:val="single" w:sz="8" w:space="0" w:color="004888"/>
              <w:right w:val="single" w:sz="8" w:space="0" w:color="004888"/>
            </w:tcBorders>
          </w:tcPr>
          <w:p w14:paraId="5039D819" w14:textId="77777777" w:rsidR="00121B7E" w:rsidRPr="003B4F8B" w:rsidRDefault="00121B7E" w:rsidP="00121B7E">
            <w:pPr>
              <w:pStyle w:val="ListParagraph"/>
              <w:numPr>
                <w:ilvl w:val="0"/>
                <w:numId w:val="8"/>
              </w:numPr>
              <w:rPr>
                <w:rFonts w:ascii="Open Sans" w:hAnsi="Open Sans" w:cs="Open Sans"/>
              </w:rPr>
            </w:pPr>
            <w:r w:rsidRPr="003B4F8B">
              <w:rPr>
                <w:rFonts w:ascii="Open Sans" w:hAnsi="Open Sans" w:cs="Open Sans"/>
              </w:rPr>
              <w:t>Interpret and communicate relevant and accurate information and guidance using internal resource systems within Citizens Advice County Durham and from approved external sources</w:t>
            </w:r>
          </w:p>
        </w:tc>
      </w:tr>
      <w:tr w:rsidR="00121B7E" w:rsidRPr="003B4F8B" w14:paraId="37983B08" w14:textId="77777777" w:rsidTr="70D21F5B">
        <w:tc>
          <w:tcPr>
            <w:tcW w:w="2550" w:type="dxa"/>
            <w:vMerge/>
          </w:tcPr>
          <w:p w14:paraId="6A05A809" w14:textId="77777777" w:rsidR="00121B7E" w:rsidRPr="003B4F8B" w:rsidRDefault="00121B7E" w:rsidP="00121B7E">
            <w:pPr>
              <w:rPr>
                <w:rFonts w:ascii="Open Sans" w:eastAsia="Open Sans" w:hAnsi="Open Sans" w:cs="Open Sans"/>
              </w:rPr>
            </w:pPr>
          </w:p>
        </w:tc>
        <w:tc>
          <w:tcPr>
            <w:tcW w:w="7050" w:type="dxa"/>
            <w:tcBorders>
              <w:top w:val="single" w:sz="8" w:space="0" w:color="004888"/>
              <w:left w:val="single" w:sz="8" w:space="0" w:color="004888"/>
              <w:bottom w:val="single" w:sz="8" w:space="0" w:color="004888"/>
              <w:right w:val="single" w:sz="8" w:space="0" w:color="004888"/>
            </w:tcBorders>
          </w:tcPr>
          <w:p w14:paraId="51DF9C47" w14:textId="77777777" w:rsidR="00121B7E" w:rsidRPr="003B4F8B" w:rsidRDefault="00121B7E" w:rsidP="00121B7E">
            <w:pPr>
              <w:pStyle w:val="ListParagraph"/>
              <w:numPr>
                <w:ilvl w:val="0"/>
                <w:numId w:val="8"/>
              </w:numPr>
              <w:rPr>
                <w:rFonts w:ascii="Open Sans" w:hAnsi="Open Sans" w:cs="Open Sans"/>
              </w:rPr>
            </w:pPr>
            <w:r w:rsidRPr="003B4F8B">
              <w:rPr>
                <w:rFonts w:ascii="Open Sans" w:hAnsi="Open Sans" w:cs="Open Sans"/>
              </w:rPr>
              <w:t>Maintain detailed case records for the purpose of continuity of casework, information retrieval, statistical monitoring and report preparation that comply with our Quality Standards</w:t>
            </w:r>
          </w:p>
        </w:tc>
      </w:tr>
      <w:tr w:rsidR="00121B7E" w:rsidRPr="003B4F8B" w14:paraId="63917A79" w14:textId="77777777" w:rsidTr="70D21F5B">
        <w:tc>
          <w:tcPr>
            <w:tcW w:w="2550" w:type="dxa"/>
            <w:vMerge/>
          </w:tcPr>
          <w:p w14:paraId="5A39BBE3" w14:textId="77777777" w:rsidR="00121B7E" w:rsidRPr="003B4F8B" w:rsidRDefault="00121B7E" w:rsidP="00121B7E">
            <w:pPr>
              <w:rPr>
                <w:rFonts w:ascii="Open Sans" w:eastAsia="Open Sans" w:hAnsi="Open Sans" w:cs="Open Sans"/>
              </w:rPr>
            </w:pPr>
          </w:p>
        </w:tc>
        <w:tc>
          <w:tcPr>
            <w:tcW w:w="7050" w:type="dxa"/>
            <w:tcBorders>
              <w:top w:val="single" w:sz="8" w:space="0" w:color="004888"/>
              <w:left w:val="single" w:sz="8" w:space="0" w:color="004888"/>
              <w:bottom w:val="single" w:sz="8" w:space="0" w:color="004888"/>
              <w:right w:val="single" w:sz="8" w:space="0" w:color="004888"/>
            </w:tcBorders>
          </w:tcPr>
          <w:p w14:paraId="13D8308F" w14:textId="77777777" w:rsidR="00121B7E" w:rsidRPr="003B4F8B" w:rsidRDefault="00121B7E" w:rsidP="00121B7E">
            <w:pPr>
              <w:pStyle w:val="ListParagraph"/>
              <w:numPr>
                <w:ilvl w:val="0"/>
                <w:numId w:val="8"/>
              </w:numPr>
              <w:rPr>
                <w:rFonts w:ascii="Open Sans" w:hAnsi="Open Sans" w:cs="Open Sans"/>
              </w:rPr>
            </w:pPr>
            <w:r w:rsidRPr="003B4F8B">
              <w:rPr>
                <w:rFonts w:ascii="Open Sans" w:hAnsi="Open Sans" w:cs="Open Sans"/>
              </w:rPr>
              <w:t xml:space="preserve">Work in collaboration with Crisis Support Project partners </w:t>
            </w:r>
            <w:r w:rsidRPr="00213571">
              <w:rPr>
                <w:rFonts w:ascii="Open Sans" w:hAnsi="Open Sans" w:cs="Open Sans"/>
              </w:rPr>
              <w:t>(DCP and EDT) to optimise outcomes for residents including access to, and application for, grants or funding</w:t>
            </w:r>
          </w:p>
        </w:tc>
      </w:tr>
      <w:tr w:rsidR="00121B7E" w:rsidRPr="003B4F8B" w14:paraId="733D3863" w14:textId="77777777" w:rsidTr="70D21F5B">
        <w:tc>
          <w:tcPr>
            <w:tcW w:w="2550" w:type="dxa"/>
            <w:vMerge/>
          </w:tcPr>
          <w:p w14:paraId="41C8F396" w14:textId="77777777" w:rsidR="00121B7E" w:rsidRPr="003B4F8B" w:rsidRDefault="00121B7E" w:rsidP="00121B7E">
            <w:pPr>
              <w:rPr>
                <w:rFonts w:ascii="Open Sans" w:eastAsia="Open Sans" w:hAnsi="Open Sans" w:cs="Open Sans"/>
              </w:rPr>
            </w:pPr>
          </w:p>
        </w:tc>
        <w:tc>
          <w:tcPr>
            <w:tcW w:w="7050" w:type="dxa"/>
            <w:tcBorders>
              <w:top w:val="single" w:sz="8" w:space="0" w:color="004888"/>
              <w:left w:val="single" w:sz="8" w:space="0" w:color="004888"/>
              <w:bottom w:val="single" w:sz="8" w:space="0" w:color="004888"/>
              <w:right w:val="single" w:sz="8" w:space="0" w:color="004888"/>
            </w:tcBorders>
          </w:tcPr>
          <w:p w14:paraId="14817E73" w14:textId="77777777" w:rsidR="00121B7E" w:rsidRPr="003B4F8B" w:rsidRDefault="00121B7E" w:rsidP="00121B7E">
            <w:pPr>
              <w:pStyle w:val="ListParagraph"/>
              <w:numPr>
                <w:ilvl w:val="0"/>
                <w:numId w:val="8"/>
              </w:numPr>
              <w:rPr>
                <w:rFonts w:ascii="Open Sans" w:hAnsi="Open Sans" w:cs="Open Sans"/>
              </w:rPr>
            </w:pPr>
            <w:r w:rsidRPr="003B4F8B">
              <w:rPr>
                <w:rFonts w:ascii="Open Sans" w:hAnsi="Open Sans" w:cs="Open Sans"/>
              </w:rPr>
              <w:t>Ensure we have a “no wrong door” approach so that clients and potential clients who contact us get the advice and support they need and expect, including their referral internally or to other external specialist agencies as appropriate.</w:t>
            </w:r>
          </w:p>
        </w:tc>
      </w:tr>
      <w:tr w:rsidR="00121B7E" w:rsidRPr="003B4F8B" w14:paraId="16B12B48" w14:textId="77777777" w:rsidTr="00F576E0">
        <w:trPr>
          <w:trHeight w:val="542"/>
        </w:trPr>
        <w:tc>
          <w:tcPr>
            <w:tcW w:w="2550" w:type="dxa"/>
            <w:vMerge/>
          </w:tcPr>
          <w:p w14:paraId="72A3D3EC" w14:textId="77777777" w:rsidR="00121B7E" w:rsidRPr="003B4F8B" w:rsidRDefault="00121B7E" w:rsidP="00121B7E">
            <w:pPr>
              <w:rPr>
                <w:rFonts w:ascii="Open Sans" w:eastAsia="Open Sans" w:hAnsi="Open Sans" w:cs="Open Sans"/>
              </w:rPr>
            </w:pPr>
          </w:p>
        </w:tc>
        <w:tc>
          <w:tcPr>
            <w:tcW w:w="7050" w:type="dxa"/>
            <w:tcBorders>
              <w:top w:val="single" w:sz="8" w:space="0" w:color="004888"/>
              <w:left w:val="single" w:sz="8" w:space="0" w:color="004888"/>
              <w:bottom w:val="single" w:sz="8" w:space="0" w:color="004888"/>
              <w:right w:val="single" w:sz="8" w:space="0" w:color="004888"/>
            </w:tcBorders>
          </w:tcPr>
          <w:p w14:paraId="1DEFCD8C" w14:textId="62DF76F8" w:rsidR="00121B7E" w:rsidRPr="003B4F8B" w:rsidRDefault="00121B7E" w:rsidP="00121B7E">
            <w:pPr>
              <w:pStyle w:val="ListParagraph"/>
              <w:numPr>
                <w:ilvl w:val="0"/>
                <w:numId w:val="8"/>
              </w:numPr>
              <w:spacing w:after="160" w:line="259" w:lineRule="auto"/>
              <w:jc w:val="both"/>
              <w:rPr>
                <w:rFonts w:ascii="Open Sans" w:hAnsi="Open Sans" w:cs="Open Sans"/>
              </w:rPr>
            </w:pPr>
            <w:r>
              <w:rPr>
                <w:rFonts w:ascii="Open Sans" w:hAnsi="Open Sans" w:cs="Open Sans"/>
              </w:rPr>
              <w:t xml:space="preserve">Advise </w:t>
            </w:r>
            <w:r w:rsidRPr="002625ED">
              <w:rPr>
                <w:rFonts w:ascii="Open Sans" w:hAnsi="Open Sans" w:cs="Open Sans"/>
              </w:rPr>
              <w:t xml:space="preserve">across channels </w:t>
            </w:r>
            <w:r>
              <w:rPr>
                <w:rFonts w:ascii="Open Sans" w:hAnsi="Open Sans" w:cs="Open Sans"/>
              </w:rPr>
              <w:t xml:space="preserve">e.g. </w:t>
            </w:r>
            <w:r w:rsidRPr="002625ED">
              <w:rPr>
                <w:rFonts w:ascii="Open Sans" w:hAnsi="Open Sans" w:cs="Open Sans"/>
              </w:rPr>
              <w:t>face to face</w:t>
            </w:r>
            <w:r>
              <w:rPr>
                <w:rFonts w:ascii="Open Sans" w:hAnsi="Open Sans" w:cs="Open Sans"/>
              </w:rPr>
              <w:t xml:space="preserve">, </w:t>
            </w:r>
            <w:r w:rsidRPr="002625ED">
              <w:rPr>
                <w:rFonts w:ascii="Open Sans" w:hAnsi="Open Sans" w:cs="Open Sans"/>
              </w:rPr>
              <w:t>email</w:t>
            </w:r>
            <w:r>
              <w:rPr>
                <w:rFonts w:ascii="Open Sans" w:hAnsi="Open Sans" w:cs="Open Sans"/>
              </w:rPr>
              <w:t xml:space="preserve"> and telephone as require</w:t>
            </w:r>
            <w:r w:rsidR="00F576E0">
              <w:rPr>
                <w:rFonts w:ascii="Open Sans" w:hAnsi="Open Sans" w:cs="Open Sans"/>
              </w:rPr>
              <w:t>d</w:t>
            </w:r>
          </w:p>
        </w:tc>
      </w:tr>
      <w:tr w:rsidR="00121B7E" w:rsidRPr="003B4F8B" w14:paraId="312277D1" w14:textId="77777777" w:rsidTr="70D21F5B">
        <w:tc>
          <w:tcPr>
            <w:tcW w:w="2550" w:type="dxa"/>
            <w:vMerge/>
          </w:tcPr>
          <w:p w14:paraId="0D0B940D" w14:textId="77777777" w:rsidR="00121B7E" w:rsidRPr="003B4F8B" w:rsidRDefault="00121B7E" w:rsidP="00121B7E">
            <w:pPr>
              <w:rPr>
                <w:rFonts w:ascii="Open Sans" w:eastAsia="Open Sans" w:hAnsi="Open Sans" w:cs="Open Sans"/>
              </w:rPr>
            </w:pPr>
          </w:p>
        </w:tc>
        <w:tc>
          <w:tcPr>
            <w:tcW w:w="7050" w:type="dxa"/>
            <w:tcBorders>
              <w:top w:val="single" w:sz="8" w:space="0" w:color="004888"/>
              <w:left w:val="single" w:sz="8" w:space="0" w:color="004888"/>
              <w:bottom w:val="single" w:sz="8" w:space="0" w:color="004888"/>
              <w:right w:val="single" w:sz="8" w:space="0" w:color="004888"/>
            </w:tcBorders>
          </w:tcPr>
          <w:p w14:paraId="3D8C11B9" w14:textId="5D9FD3D5" w:rsidR="00121B7E" w:rsidRPr="003B4F8B" w:rsidRDefault="00121B7E" w:rsidP="00121B7E">
            <w:pPr>
              <w:pStyle w:val="ListParagraph"/>
              <w:numPr>
                <w:ilvl w:val="0"/>
                <w:numId w:val="8"/>
              </w:numPr>
              <w:spacing w:after="200"/>
              <w:rPr>
                <w:rFonts w:ascii="Open Sans" w:hAnsi="Open Sans" w:cs="Open Sans"/>
              </w:rPr>
            </w:pPr>
            <w:r w:rsidRPr="003B4F8B">
              <w:rPr>
                <w:rFonts w:ascii="Open Sans" w:hAnsi="Open Sans" w:cs="Open Sans"/>
              </w:rPr>
              <w:t>Demonstrate commitment to the principles, aims and policies of CACD</w:t>
            </w:r>
          </w:p>
        </w:tc>
      </w:tr>
      <w:tr w:rsidR="00121B7E" w:rsidRPr="003B4F8B" w14:paraId="6305FFF4" w14:textId="77777777" w:rsidTr="70D21F5B">
        <w:tc>
          <w:tcPr>
            <w:tcW w:w="2550" w:type="dxa"/>
            <w:vMerge/>
          </w:tcPr>
          <w:p w14:paraId="0E27B00A" w14:textId="77777777" w:rsidR="00121B7E" w:rsidRPr="003B4F8B" w:rsidRDefault="00121B7E" w:rsidP="00121B7E">
            <w:pPr>
              <w:rPr>
                <w:rFonts w:ascii="Open Sans" w:eastAsia="Open Sans" w:hAnsi="Open Sans" w:cs="Open Sans"/>
              </w:rPr>
            </w:pPr>
          </w:p>
        </w:tc>
        <w:tc>
          <w:tcPr>
            <w:tcW w:w="7050" w:type="dxa"/>
            <w:tcBorders>
              <w:top w:val="single" w:sz="8" w:space="0" w:color="004888"/>
              <w:left w:val="single" w:sz="8" w:space="0" w:color="004888"/>
              <w:bottom w:val="single" w:sz="8" w:space="0" w:color="004888"/>
              <w:right w:val="single" w:sz="8" w:space="0" w:color="004888"/>
            </w:tcBorders>
          </w:tcPr>
          <w:p w14:paraId="360F142D" w14:textId="77777777" w:rsidR="00121B7E" w:rsidRPr="003B4F8B" w:rsidRDefault="00121B7E" w:rsidP="00121B7E">
            <w:pPr>
              <w:pStyle w:val="ListParagraph"/>
              <w:numPr>
                <w:ilvl w:val="0"/>
                <w:numId w:val="8"/>
              </w:numPr>
              <w:spacing w:after="200"/>
              <w:rPr>
                <w:rFonts w:ascii="Open Sans" w:hAnsi="Open Sans" w:cs="Open Sans"/>
              </w:rPr>
            </w:pPr>
            <w:r w:rsidRPr="003B4F8B">
              <w:rPr>
                <w:rFonts w:ascii="Open Sans" w:hAnsi="Open Sans" w:cs="Open Sans"/>
              </w:rPr>
              <w:t>Be prepared to travel where needed to deliver services</w:t>
            </w:r>
          </w:p>
        </w:tc>
      </w:tr>
      <w:tr w:rsidR="003B4F8B" w:rsidRPr="003B4F8B" w14:paraId="5902ADDD" w14:textId="77777777" w:rsidTr="70D21F5B">
        <w:tc>
          <w:tcPr>
            <w:tcW w:w="2550" w:type="dxa"/>
            <w:vMerge/>
          </w:tcPr>
          <w:p w14:paraId="60061E4C" w14:textId="77777777" w:rsidR="00D737ED" w:rsidRPr="003B4F8B" w:rsidRDefault="00D737ED" w:rsidP="00A11B30">
            <w:pPr>
              <w:rPr>
                <w:rFonts w:ascii="Open Sans" w:eastAsia="Open Sans" w:hAnsi="Open Sans" w:cs="Open Sans"/>
              </w:rPr>
            </w:pPr>
          </w:p>
        </w:tc>
        <w:tc>
          <w:tcPr>
            <w:tcW w:w="7050" w:type="dxa"/>
            <w:tcBorders>
              <w:top w:val="single" w:sz="8" w:space="0" w:color="004888"/>
              <w:left w:val="single" w:sz="8" w:space="0" w:color="004888"/>
              <w:bottom w:val="single" w:sz="8" w:space="0" w:color="004888"/>
              <w:right w:val="single" w:sz="8" w:space="0" w:color="004888"/>
            </w:tcBorders>
          </w:tcPr>
          <w:p w14:paraId="4BA4B356" w14:textId="77777777" w:rsidR="00D737ED" w:rsidRPr="003B4F8B" w:rsidRDefault="00382F6D" w:rsidP="00AA7A72">
            <w:pPr>
              <w:pStyle w:val="ListParagraph"/>
              <w:numPr>
                <w:ilvl w:val="0"/>
                <w:numId w:val="8"/>
              </w:numPr>
              <w:spacing w:after="160" w:line="259" w:lineRule="auto"/>
              <w:jc w:val="both"/>
              <w:rPr>
                <w:rFonts w:ascii="Open Sans" w:hAnsi="Open Sans" w:cs="Open Sans"/>
              </w:rPr>
            </w:pPr>
            <w:r w:rsidRPr="003B4F8B">
              <w:rPr>
                <w:rFonts w:ascii="Open Sans" w:hAnsi="Open Sans" w:cs="Open Sans"/>
              </w:rPr>
              <w:t>Abide by health and safety guidelines and share responsibility for own safety and that of colleagues</w:t>
            </w:r>
          </w:p>
        </w:tc>
      </w:tr>
    </w:tbl>
    <w:p w14:paraId="4B94D5A5" w14:textId="77777777" w:rsidR="00811B73" w:rsidRDefault="00811B73" w:rsidP="00811B73"/>
    <w:p w14:paraId="2BD09ADD" w14:textId="77777777" w:rsidR="00121B7E" w:rsidRDefault="00121B7E" w:rsidP="00121B7E">
      <w:pPr>
        <w:widowControl w:val="0"/>
        <w:spacing w:line="360" w:lineRule="auto"/>
        <w:rPr>
          <w:rFonts w:ascii="Open Sans" w:eastAsia="Open Sans" w:hAnsi="Open Sans" w:cs="Open Sans"/>
          <w:color w:val="004888"/>
        </w:rPr>
      </w:pPr>
      <w:r>
        <w:rPr>
          <w:rFonts w:ascii="Open Sans" w:eastAsia="Open Sans" w:hAnsi="Open Sans" w:cs="Open Sans"/>
          <w:color w:val="004888"/>
        </w:rPr>
        <w:t xml:space="preserve">Person Specification </w:t>
      </w:r>
    </w:p>
    <w:p w14:paraId="492C3B6F" w14:textId="77777777" w:rsidR="00121B7E" w:rsidRDefault="00121B7E" w:rsidP="00121B7E">
      <w:pPr>
        <w:widowControl w:val="0"/>
        <w:spacing w:line="360" w:lineRule="auto"/>
        <w:rPr>
          <w:rFonts w:ascii="Open Sans" w:eastAsia="Open Sans" w:hAnsi="Open Sans" w:cs="Open Sans"/>
          <w:color w:val="004888"/>
        </w:rPr>
      </w:pPr>
      <w:r w:rsidRPr="003B4F8B">
        <w:rPr>
          <w:rFonts w:ascii="Open Sans" w:eastAsia="Open Sans" w:hAnsi="Open Sans" w:cs="Open Sans"/>
          <w:i/>
        </w:rPr>
        <w:t>Please answer all points of this within your application form to be considered for this role.</w:t>
      </w:r>
    </w:p>
    <w:p w14:paraId="7B238D04" w14:textId="77777777" w:rsidR="00121B7E" w:rsidRDefault="00121B7E" w:rsidP="00121B7E">
      <w:pPr>
        <w:widowControl w:val="0"/>
        <w:spacing w:line="360" w:lineRule="auto"/>
        <w:rPr>
          <w:rFonts w:ascii="Open Sans" w:eastAsia="Open Sans" w:hAnsi="Open Sans" w:cs="Open Sans"/>
          <w:color w:val="004888"/>
        </w:rPr>
      </w:pPr>
      <w:r w:rsidRPr="00A11B30">
        <w:rPr>
          <w:rFonts w:ascii="Open Sans" w:eastAsia="Open Sans" w:hAnsi="Open Sans" w:cs="Open Sans"/>
          <w:color w:val="004888"/>
        </w:rPr>
        <w:t xml:space="preserve">Essential </w:t>
      </w:r>
    </w:p>
    <w:p w14:paraId="5DC1B24B" w14:textId="77777777" w:rsidR="00121B7E" w:rsidRDefault="00121B7E" w:rsidP="00121B7E">
      <w:pPr>
        <w:numPr>
          <w:ilvl w:val="0"/>
          <w:numId w:val="20"/>
        </w:numPr>
        <w:contextualSpacing/>
        <w:rPr>
          <w:rFonts w:ascii="Open Sans" w:eastAsiaTheme="minorHAnsi" w:hAnsi="Open Sans" w:cs="Open Sans"/>
        </w:rPr>
      </w:pPr>
      <w:r>
        <w:rPr>
          <w:rFonts w:ascii="Open Sans" w:hAnsi="Open Sans" w:cs="Open Sans"/>
        </w:rPr>
        <w:t>Proven experience of providing excellent customer service over multiple channels of communication.</w:t>
      </w:r>
    </w:p>
    <w:p w14:paraId="5DC0C175" w14:textId="3AC8145A" w:rsidR="00121B7E" w:rsidRPr="003B4F8B" w:rsidRDefault="00121B7E" w:rsidP="00121B7E">
      <w:pPr>
        <w:pStyle w:val="ListParagraph"/>
        <w:numPr>
          <w:ilvl w:val="0"/>
          <w:numId w:val="20"/>
        </w:numPr>
        <w:rPr>
          <w:rFonts w:ascii="Open Sans" w:eastAsia="Open Sans" w:hAnsi="Open Sans" w:cs="Open Sans"/>
        </w:rPr>
      </w:pPr>
      <w:r w:rsidRPr="003B4F8B">
        <w:rPr>
          <w:rFonts w:ascii="Open Sans" w:eastAsia="Open Sans" w:hAnsi="Open Sans" w:cs="Open Sans"/>
        </w:rPr>
        <w:t xml:space="preserve">An understanding of the issues affecting the community due to the </w:t>
      </w:r>
      <w:r w:rsidR="00F576E0" w:rsidRPr="003B4F8B">
        <w:rPr>
          <w:rFonts w:ascii="Open Sans" w:eastAsia="Open Sans" w:hAnsi="Open Sans" w:cs="Open Sans"/>
        </w:rPr>
        <w:t>cost-of-living</w:t>
      </w:r>
      <w:r w:rsidRPr="003B4F8B">
        <w:rPr>
          <w:rFonts w:ascii="Open Sans" w:eastAsia="Open Sans" w:hAnsi="Open Sans" w:cs="Open Sans"/>
        </w:rPr>
        <w:t xml:space="preserve"> crisis and knowledge of the resources available to help with these issues.</w:t>
      </w:r>
    </w:p>
    <w:p w14:paraId="5F236BD0" w14:textId="7000C606" w:rsidR="00121B7E" w:rsidRPr="003B4F8B" w:rsidRDefault="00121B7E" w:rsidP="00121B7E">
      <w:pPr>
        <w:numPr>
          <w:ilvl w:val="0"/>
          <w:numId w:val="20"/>
        </w:numPr>
        <w:contextualSpacing/>
        <w:rPr>
          <w:rFonts w:ascii="Open Sans" w:eastAsia="Open Sans" w:hAnsi="Open Sans" w:cs="Open Sans"/>
        </w:rPr>
      </w:pPr>
      <w:r w:rsidRPr="003B4F8B">
        <w:rPr>
          <w:rFonts w:ascii="Open Sans" w:eastAsia="Open Sans" w:hAnsi="Open Sans" w:cs="Open Sans"/>
        </w:rPr>
        <w:t xml:space="preserve">Understanding of how vulnerabilities </w:t>
      </w:r>
      <w:r w:rsidR="00F576E0" w:rsidRPr="003B4F8B">
        <w:rPr>
          <w:rFonts w:ascii="Open Sans" w:eastAsia="Open Sans" w:hAnsi="Open Sans" w:cs="Open Sans"/>
        </w:rPr>
        <w:t>affect</w:t>
      </w:r>
      <w:r w:rsidRPr="003B4F8B">
        <w:rPr>
          <w:rFonts w:ascii="Open Sans" w:eastAsia="Open Sans" w:hAnsi="Open Sans" w:cs="Open Sans"/>
        </w:rPr>
        <w:t xml:space="preserve"> a person’s ability to manage</w:t>
      </w:r>
      <w:r>
        <w:rPr>
          <w:rFonts w:ascii="Open Sans" w:eastAsia="Open Sans" w:hAnsi="Open Sans" w:cs="Open Sans"/>
        </w:rPr>
        <w:t xml:space="preserve"> their finances.</w:t>
      </w:r>
    </w:p>
    <w:p w14:paraId="7BADF18E" w14:textId="243303E3" w:rsidR="00121B7E" w:rsidRDefault="00C847AF" w:rsidP="00121B7E">
      <w:pPr>
        <w:pStyle w:val="ListParagraph"/>
        <w:numPr>
          <w:ilvl w:val="0"/>
          <w:numId w:val="20"/>
        </w:numPr>
        <w:rPr>
          <w:rFonts w:ascii="Open Sans" w:eastAsia="Open Sans" w:hAnsi="Open Sans" w:cs="Open Sans"/>
        </w:rPr>
      </w:pPr>
      <w:r>
        <w:rPr>
          <w:rFonts w:ascii="Open Sans" w:eastAsia="Open Sans" w:hAnsi="Open Sans" w:cs="Open Sans"/>
        </w:rPr>
        <w:t>A</w:t>
      </w:r>
      <w:r w:rsidRPr="003B4F8B">
        <w:rPr>
          <w:rFonts w:ascii="Open Sans" w:eastAsia="Open Sans" w:hAnsi="Open Sans" w:cs="Open Sans"/>
        </w:rPr>
        <w:t xml:space="preserve">bility to </w:t>
      </w:r>
      <w:r>
        <w:rPr>
          <w:rFonts w:ascii="Open Sans" w:eastAsia="Open Sans" w:hAnsi="Open Sans" w:cs="Open Sans"/>
        </w:rPr>
        <w:t xml:space="preserve">work with a range of people on improving their digital skills with </w:t>
      </w:r>
      <w:r w:rsidRPr="003B4F8B">
        <w:rPr>
          <w:rFonts w:ascii="Open Sans" w:eastAsia="Open Sans" w:hAnsi="Open Sans" w:cs="Open Sans"/>
        </w:rPr>
        <w:t>knowledge of the personal finance and technology issues that affect adults at risk of financial and digital exclusion</w:t>
      </w:r>
      <w:r>
        <w:rPr>
          <w:rFonts w:ascii="Open Sans" w:eastAsia="Open Sans" w:hAnsi="Open Sans" w:cs="Open Sans"/>
        </w:rPr>
        <w:t xml:space="preserve">, including help to apply for and access online accounts, </w:t>
      </w:r>
      <w:r w:rsidR="00F576E0">
        <w:rPr>
          <w:rFonts w:ascii="Open Sans" w:eastAsia="Open Sans" w:hAnsi="Open Sans" w:cs="Open Sans"/>
        </w:rPr>
        <w:t>web-based</w:t>
      </w:r>
      <w:r>
        <w:rPr>
          <w:rFonts w:ascii="Open Sans" w:eastAsia="Open Sans" w:hAnsi="Open Sans" w:cs="Open Sans"/>
        </w:rPr>
        <w:t xml:space="preserve"> services etc.</w:t>
      </w:r>
    </w:p>
    <w:p w14:paraId="24528A60" w14:textId="77777777" w:rsidR="00121B7E" w:rsidRDefault="00121B7E" w:rsidP="00121B7E">
      <w:pPr>
        <w:pStyle w:val="ListParagraph"/>
        <w:numPr>
          <w:ilvl w:val="0"/>
          <w:numId w:val="20"/>
        </w:numPr>
        <w:rPr>
          <w:rFonts w:ascii="Open Sans" w:eastAsia="Open Sans" w:hAnsi="Open Sans" w:cs="Open Sans"/>
        </w:rPr>
      </w:pPr>
      <w:r>
        <w:rPr>
          <w:rFonts w:ascii="Open Sans" w:eastAsia="Open Sans" w:hAnsi="Open Sans" w:cs="Open Sans"/>
        </w:rPr>
        <w:t>Basic understanding of the benefit system including dealing with unsuccessful claims.</w:t>
      </w:r>
    </w:p>
    <w:p w14:paraId="3CFDEDA9" w14:textId="77777777" w:rsidR="00121B7E" w:rsidRPr="00121B7E" w:rsidRDefault="00121B7E" w:rsidP="00121B7E">
      <w:pPr>
        <w:pStyle w:val="ListParagraph"/>
        <w:numPr>
          <w:ilvl w:val="0"/>
          <w:numId w:val="20"/>
        </w:numPr>
        <w:rPr>
          <w:rFonts w:ascii="Open Sans" w:eastAsia="Open Sans" w:hAnsi="Open Sans" w:cs="Open Sans"/>
        </w:rPr>
      </w:pPr>
      <w:r w:rsidRPr="00121B7E">
        <w:rPr>
          <w:rFonts w:ascii="Open Sans" w:eastAsia="Open Sans" w:hAnsi="Open Sans" w:cs="Open Sans"/>
        </w:rPr>
        <w:t xml:space="preserve">Proven ability to effectively engage with a range of people including those deemed vulnerable </w:t>
      </w:r>
    </w:p>
    <w:p w14:paraId="713FC936" w14:textId="77777777" w:rsidR="00121B7E" w:rsidRPr="003B4F8B" w:rsidRDefault="00121B7E" w:rsidP="00121B7E">
      <w:pPr>
        <w:numPr>
          <w:ilvl w:val="0"/>
          <w:numId w:val="20"/>
        </w:numPr>
        <w:contextualSpacing/>
        <w:rPr>
          <w:rFonts w:ascii="Open Sans" w:eastAsia="Open Sans" w:hAnsi="Open Sans" w:cs="Open Sans"/>
        </w:rPr>
      </w:pPr>
      <w:r>
        <w:rPr>
          <w:rFonts w:ascii="Open Sans" w:eastAsia="Open Sans" w:hAnsi="Open Sans" w:cs="Open Sans"/>
        </w:rPr>
        <w:t>Proven coaching and mentoring skills.</w:t>
      </w:r>
    </w:p>
    <w:p w14:paraId="044DCAC2" w14:textId="77777777" w:rsidR="00121B7E" w:rsidRPr="00C847AF" w:rsidRDefault="00121B7E" w:rsidP="00C847AF">
      <w:pPr>
        <w:numPr>
          <w:ilvl w:val="0"/>
          <w:numId w:val="20"/>
        </w:numPr>
        <w:contextualSpacing/>
        <w:rPr>
          <w:rFonts w:ascii="Open Sans" w:eastAsiaTheme="minorHAnsi" w:hAnsi="Open Sans" w:cs="Open Sans"/>
        </w:rPr>
      </w:pPr>
      <w:r>
        <w:rPr>
          <w:rFonts w:ascii="Open Sans" w:hAnsi="Open Sans" w:cs="Open Sans"/>
        </w:rPr>
        <w:t>Demonstrable ability to record accurate case notes and effective written and oral communication skills.</w:t>
      </w:r>
    </w:p>
    <w:p w14:paraId="4CC74590" w14:textId="77777777" w:rsidR="00121B7E" w:rsidRPr="003B4F8B" w:rsidRDefault="00121B7E" w:rsidP="00121B7E">
      <w:pPr>
        <w:numPr>
          <w:ilvl w:val="0"/>
          <w:numId w:val="20"/>
        </w:numPr>
        <w:contextualSpacing/>
        <w:rPr>
          <w:rFonts w:ascii="Open Sans" w:eastAsia="Open Sans" w:hAnsi="Open Sans" w:cs="Open Sans"/>
        </w:rPr>
      </w:pPr>
      <w:r w:rsidRPr="003B4F8B">
        <w:rPr>
          <w:rFonts w:ascii="Open Sans" w:eastAsia="Open Sans" w:hAnsi="Open Sans" w:cs="Open Sans"/>
        </w:rPr>
        <w:t>Ability to commit to and work with the aims, principles and policies of the Citizens Advice service</w:t>
      </w:r>
    </w:p>
    <w:p w14:paraId="12D8A268" w14:textId="77777777" w:rsidR="00121B7E" w:rsidRPr="003B4F8B" w:rsidRDefault="00121B7E" w:rsidP="00121B7E">
      <w:pPr>
        <w:numPr>
          <w:ilvl w:val="0"/>
          <w:numId w:val="20"/>
        </w:numPr>
        <w:contextualSpacing/>
        <w:rPr>
          <w:rFonts w:ascii="Open Sans" w:eastAsia="Open Sans" w:hAnsi="Open Sans" w:cs="Open Sans"/>
        </w:rPr>
      </w:pPr>
      <w:r w:rsidRPr="003B4F8B">
        <w:rPr>
          <w:rFonts w:ascii="Open Sans" w:eastAsia="Open Sans" w:hAnsi="Open Sans" w:cs="Open Sans"/>
        </w:rPr>
        <w:t>Ability to successfully work independently with minimum supervision</w:t>
      </w:r>
    </w:p>
    <w:p w14:paraId="40829F07" w14:textId="77777777" w:rsidR="00121B7E" w:rsidRPr="00121B7E" w:rsidRDefault="00121B7E" w:rsidP="00121B7E">
      <w:pPr>
        <w:pStyle w:val="ListParagraph"/>
        <w:widowControl w:val="0"/>
        <w:numPr>
          <w:ilvl w:val="0"/>
          <w:numId w:val="20"/>
        </w:numPr>
        <w:spacing w:line="360" w:lineRule="auto"/>
        <w:rPr>
          <w:rFonts w:ascii="Open Sans" w:eastAsia="Open Sans" w:hAnsi="Open Sans" w:cs="Open Sans"/>
          <w:color w:val="004888"/>
        </w:rPr>
      </w:pPr>
      <w:r w:rsidRPr="00121B7E">
        <w:rPr>
          <w:rFonts w:ascii="Open Sans" w:eastAsia="Open Sans" w:hAnsi="Open Sans" w:cs="Open Sans"/>
        </w:rPr>
        <w:t>Ability to travel countywide to deliver this service</w:t>
      </w:r>
    </w:p>
    <w:p w14:paraId="0E0AD722" w14:textId="77777777" w:rsidR="00121B7E" w:rsidRDefault="00121B7E" w:rsidP="00121B7E">
      <w:pPr>
        <w:widowControl w:val="0"/>
        <w:spacing w:line="360" w:lineRule="auto"/>
        <w:rPr>
          <w:rFonts w:ascii="Open Sans" w:eastAsia="Open Sans" w:hAnsi="Open Sans" w:cs="Open Sans"/>
          <w:color w:val="004888"/>
        </w:rPr>
      </w:pPr>
      <w:r>
        <w:rPr>
          <w:rFonts w:ascii="Open Sans" w:eastAsia="Open Sans" w:hAnsi="Open Sans" w:cs="Open Sans"/>
          <w:color w:val="004888"/>
        </w:rPr>
        <w:t>Desirable</w:t>
      </w:r>
      <w:r w:rsidRPr="00A11B30">
        <w:rPr>
          <w:rFonts w:ascii="Open Sans" w:eastAsia="Open Sans" w:hAnsi="Open Sans" w:cs="Open Sans"/>
          <w:color w:val="004888"/>
        </w:rPr>
        <w:t xml:space="preserve"> </w:t>
      </w:r>
    </w:p>
    <w:p w14:paraId="7F9DC8D4" w14:textId="77777777" w:rsidR="00121B7E" w:rsidRPr="00121B7E" w:rsidRDefault="00121B7E" w:rsidP="00121B7E">
      <w:pPr>
        <w:pStyle w:val="ListParagraph"/>
        <w:widowControl w:val="0"/>
        <w:numPr>
          <w:ilvl w:val="0"/>
          <w:numId w:val="26"/>
        </w:numPr>
        <w:spacing w:line="360" w:lineRule="auto"/>
        <w:rPr>
          <w:rFonts w:ascii="Open Sans" w:eastAsia="Open Sans" w:hAnsi="Open Sans" w:cs="Open Sans"/>
          <w:color w:val="004888"/>
        </w:rPr>
      </w:pPr>
      <w:r w:rsidRPr="00121B7E">
        <w:rPr>
          <w:rFonts w:ascii="Open Sans" w:eastAsia="Open Sans" w:hAnsi="Open Sans" w:cs="Open Sans"/>
        </w:rPr>
        <w:t>Citizens Advice Generalist Certificate or ability to work towards this</w:t>
      </w:r>
    </w:p>
    <w:p w14:paraId="3DEEC669" w14:textId="77777777" w:rsidR="00121B7E" w:rsidRDefault="00121B7E" w:rsidP="00121B7E">
      <w:pPr>
        <w:widowControl w:val="0"/>
        <w:spacing w:line="360" w:lineRule="auto"/>
        <w:rPr>
          <w:rFonts w:ascii="Open Sans" w:eastAsia="Open Sans" w:hAnsi="Open Sans" w:cs="Open Sans"/>
          <w:color w:val="004888"/>
        </w:rPr>
      </w:pPr>
    </w:p>
    <w:p w14:paraId="3656B9AB" w14:textId="77777777" w:rsidR="00121B7E" w:rsidRPr="00A11B30" w:rsidRDefault="00121B7E" w:rsidP="00121B7E">
      <w:pPr>
        <w:widowControl w:val="0"/>
        <w:spacing w:line="360" w:lineRule="auto"/>
        <w:rPr>
          <w:rFonts w:ascii="Open Sans" w:eastAsia="Open Sans" w:hAnsi="Open Sans" w:cs="Open Sans"/>
          <w:color w:val="004888"/>
        </w:rPr>
      </w:pPr>
    </w:p>
    <w:tbl>
      <w:tblPr>
        <w:tblStyle w:val="TableGrid"/>
        <w:tblW w:w="12870" w:type="dxa"/>
        <w:tblInd w:w="-709"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4A0" w:firstRow="1" w:lastRow="0" w:firstColumn="1" w:lastColumn="0" w:noHBand="0" w:noVBand="1"/>
      </w:tblPr>
      <w:tblGrid>
        <w:gridCol w:w="12870"/>
      </w:tblGrid>
      <w:tr w:rsidR="003B4F8B" w:rsidRPr="003B4F8B" w14:paraId="0EBC100C" w14:textId="77777777" w:rsidTr="00D500B8">
        <w:trPr>
          <w:trHeight w:val="416"/>
        </w:trPr>
        <w:tc>
          <w:tcPr>
            <w:tcW w:w="12870" w:type="dxa"/>
            <w:tcBorders>
              <w:top w:val="nil"/>
              <w:left w:val="nil"/>
              <w:bottom w:val="nil"/>
              <w:right w:val="nil"/>
            </w:tcBorders>
          </w:tcPr>
          <w:p w14:paraId="145D64E4" w14:textId="77777777" w:rsidR="00D500B8" w:rsidRDefault="00121B7E" w:rsidP="00811B73">
            <w:pPr>
              <w:rPr>
                <w:rFonts w:ascii="Open Sans" w:hAnsi="Open Sans" w:cs="Open Sans"/>
              </w:rPr>
            </w:pPr>
            <w:r w:rsidRPr="00121B7E">
              <w:rPr>
                <w:rFonts w:ascii="Open Sans" w:hAnsi="Open Sans" w:cs="Open Sans"/>
              </w:rPr>
              <w:t>In accordance with Citizens Advice national policy we will may the successful candidate to</w:t>
            </w:r>
          </w:p>
          <w:p w14:paraId="4D3978CF" w14:textId="77777777" w:rsidR="00D500B8" w:rsidRDefault="00121B7E" w:rsidP="00D500B8">
            <w:pPr>
              <w:rPr>
                <w:rFonts w:ascii="Open Sans" w:hAnsi="Open Sans" w:cs="Open Sans"/>
              </w:rPr>
            </w:pPr>
            <w:r w:rsidRPr="00121B7E">
              <w:rPr>
                <w:rFonts w:ascii="Open Sans" w:hAnsi="Open Sans" w:cs="Open Sans"/>
              </w:rPr>
              <w:t>be screened by the DBS. However, a criminal record will not necessarily be a bar to your being</w:t>
            </w:r>
          </w:p>
          <w:p w14:paraId="17BADC4E" w14:textId="60B60E03" w:rsidR="00811B73" w:rsidRPr="00D500B8" w:rsidRDefault="00121B7E" w:rsidP="00D500B8">
            <w:pPr>
              <w:rPr>
                <w:rFonts w:ascii="Open Sans" w:hAnsi="Open Sans" w:cs="Open Sans"/>
              </w:rPr>
            </w:pPr>
            <w:r w:rsidRPr="00121B7E">
              <w:rPr>
                <w:rFonts w:ascii="Open Sans" w:hAnsi="Open Sans" w:cs="Open Sans"/>
              </w:rPr>
              <w:t>able to take up the job.</w:t>
            </w:r>
          </w:p>
        </w:tc>
      </w:tr>
    </w:tbl>
    <w:p w14:paraId="6F3943F7" w14:textId="47C647E3" w:rsidR="008C74EE" w:rsidRPr="003B4F8B" w:rsidRDefault="008C74EE" w:rsidP="00840073">
      <w:pPr>
        <w:spacing w:after="160" w:line="259" w:lineRule="auto"/>
        <w:rPr>
          <w:rFonts w:ascii="Open Sans" w:hAnsi="Open Sans" w:cs="Open Sans"/>
        </w:rPr>
      </w:pPr>
    </w:p>
    <w:p w14:paraId="1299C43A" w14:textId="77777777" w:rsidR="008C74EE" w:rsidRPr="003B4F8B" w:rsidRDefault="008C74EE">
      <w:pPr>
        <w:spacing w:after="160" w:line="259" w:lineRule="auto"/>
        <w:jc w:val="both"/>
        <w:rPr>
          <w:rFonts w:ascii="Open Sans" w:hAnsi="Open Sans" w:cs="Open Sans"/>
        </w:rPr>
      </w:pPr>
    </w:p>
    <w:p w14:paraId="4DDBEF00" w14:textId="77777777" w:rsidR="00A11B30" w:rsidRPr="003B4F8B" w:rsidRDefault="00A11B30" w:rsidP="000D66D1">
      <w:pPr>
        <w:ind w:left="360"/>
        <w:rPr>
          <w:rFonts w:ascii="Open Sans" w:hAnsi="Open Sans" w:cs="Open Sans"/>
        </w:rPr>
      </w:pPr>
    </w:p>
    <w:p w14:paraId="3461D779" w14:textId="77777777" w:rsidR="000E7409" w:rsidRPr="003B4F8B" w:rsidRDefault="000E7409">
      <w:pPr>
        <w:rPr>
          <w:rFonts w:ascii="Open Sans" w:hAnsi="Open Sans" w:cs="Open Sans"/>
        </w:rPr>
      </w:pPr>
    </w:p>
    <w:sectPr w:rsidR="000E7409" w:rsidRPr="003B4F8B" w:rsidSect="003B1AC4">
      <w:headerReference w:type="default" r:id="rId10"/>
      <w:headerReference w:type="firs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98A12B" w14:textId="77777777" w:rsidR="00121B7E" w:rsidRDefault="00121B7E" w:rsidP="00795908">
      <w:pPr>
        <w:spacing w:line="240" w:lineRule="auto"/>
      </w:pPr>
      <w:r>
        <w:separator/>
      </w:r>
    </w:p>
  </w:endnote>
  <w:endnote w:type="continuationSeparator" w:id="0">
    <w:p w14:paraId="2946DB82" w14:textId="77777777" w:rsidR="00121B7E" w:rsidRDefault="00121B7E" w:rsidP="007959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97CC1D" w14:textId="77777777" w:rsidR="00121B7E" w:rsidRDefault="00121B7E" w:rsidP="00795908">
      <w:pPr>
        <w:spacing w:line="240" w:lineRule="auto"/>
      </w:pPr>
      <w:r>
        <w:separator/>
      </w:r>
    </w:p>
  </w:footnote>
  <w:footnote w:type="continuationSeparator" w:id="0">
    <w:p w14:paraId="110FFD37" w14:textId="77777777" w:rsidR="00121B7E" w:rsidRDefault="00121B7E" w:rsidP="0079590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1EFAF" w14:textId="77777777" w:rsidR="00121B7E" w:rsidRPr="00795908" w:rsidRDefault="00121B7E" w:rsidP="00374E8C">
    <w:pPr>
      <w:pStyle w:val="Header"/>
      <w:rPr>
        <w:rFonts w:ascii="Open Sans" w:hAnsi="Open Sans" w:cs="Open Sans"/>
        <w:b/>
        <w:color w:val="2E74B5" w:themeColor="accent1" w:themeShade="BF"/>
        <w:sz w:val="24"/>
      </w:rPr>
    </w:pPr>
    <w:r>
      <w:rPr>
        <w:rFonts w:ascii="Open Sans" w:hAnsi="Open Sans" w:cs="Open Sans"/>
        <w:b/>
        <w:color w:val="2E74B5" w:themeColor="accent1" w:themeShade="BF"/>
        <w:sz w:val="24"/>
      </w:rPr>
      <w:t>Financial Inclusion Worker</w:t>
    </w:r>
  </w:p>
  <w:p w14:paraId="1B8BAD8F" w14:textId="77777777" w:rsidR="00121B7E" w:rsidRPr="00795908" w:rsidRDefault="00121B7E">
    <w:pPr>
      <w:pStyle w:val="Header"/>
      <w:rPr>
        <w:rFonts w:ascii="Open Sans" w:hAnsi="Open Sans" w:cs="Open Sans"/>
        <w:b/>
        <w:color w:val="2E74B5" w:themeColor="accent1" w:themeShade="BF"/>
        <w:sz w:val="24"/>
      </w:rPr>
    </w:pPr>
    <w:r w:rsidRPr="00795908">
      <w:rPr>
        <w:rFonts w:ascii="Open Sans" w:hAnsi="Open Sans" w:cs="Open Sans"/>
        <w:b/>
        <w:color w:val="2E74B5" w:themeColor="accent1" w:themeShade="BF"/>
        <w:sz w:val="24"/>
      </w:rPr>
      <w:t>Job Description and Person Specification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DCEAD" w14:textId="77777777" w:rsidR="00121B7E" w:rsidRPr="00792E44" w:rsidRDefault="00121B7E">
    <w:pPr>
      <w:pStyle w:val="Header"/>
      <w:rPr>
        <w:rFonts w:ascii="Open Sans" w:hAnsi="Open Sans" w:cs="Open Sans"/>
        <w:b/>
        <w:color w:val="2E74B5" w:themeColor="accent1" w:themeShade="BF"/>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122F8"/>
    <w:multiLevelType w:val="hybridMultilevel"/>
    <w:tmpl w:val="8E7A6D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074A3A"/>
    <w:multiLevelType w:val="hybridMultilevel"/>
    <w:tmpl w:val="C2D87A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5F3991"/>
    <w:multiLevelType w:val="multilevel"/>
    <w:tmpl w:val="3BDCC3AC"/>
    <w:lvl w:ilvl="0">
      <w:start w:val="1"/>
      <w:numFmt w:val="bullet"/>
      <w:lvlText w:val="-"/>
      <w:lvlJc w:val="left"/>
      <w:pPr>
        <w:ind w:left="410" w:hanging="360"/>
      </w:pPr>
      <w:rPr>
        <w:rFonts w:ascii="Calibri" w:eastAsia="Calibri" w:hAnsi="Calibri" w:cs="Calibri"/>
      </w:rPr>
    </w:lvl>
    <w:lvl w:ilvl="1">
      <w:start w:val="1"/>
      <w:numFmt w:val="bullet"/>
      <w:lvlText w:val="o"/>
      <w:lvlJc w:val="left"/>
      <w:pPr>
        <w:ind w:left="1130" w:hanging="360"/>
      </w:pPr>
      <w:rPr>
        <w:rFonts w:ascii="Courier New" w:eastAsia="Courier New" w:hAnsi="Courier New" w:cs="Courier New"/>
      </w:rPr>
    </w:lvl>
    <w:lvl w:ilvl="2">
      <w:start w:val="1"/>
      <w:numFmt w:val="bullet"/>
      <w:lvlText w:val="▪"/>
      <w:lvlJc w:val="left"/>
      <w:pPr>
        <w:ind w:left="1850" w:hanging="360"/>
      </w:pPr>
      <w:rPr>
        <w:rFonts w:ascii="Noto Sans Symbols" w:eastAsia="Noto Sans Symbols" w:hAnsi="Noto Sans Symbols" w:cs="Noto Sans Symbols"/>
      </w:rPr>
    </w:lvl>
    <w:lvl w:ilvl="3">
      <w:start w:val="1"/>
      <w:numFmt w:val="bullet"/>
      <w:lvlText w:val="●"/>
      <w:lvlJc w:val="left"/>
      <w:pPr>
        <w:ind w:left="2570" w:hanging="360"/>
      </w:pPr>
      <w:rPr>
        <w:rFonts w:ascii="Noto Sans Symbols" w:eastAsia="Noto Sans Symbols" w:hAnsi="Noto Sans Symbols" w:cs="Noto Sans Symbols"/>
      </w:rPr>
    </w:lvl>
    <w:lvl w:ilvl="4">
      <w:start w:val="1"/>
      <w:numFmt w:val="bullet"/>
      <w:lvlText w:val="o"/>
      <w:lvlJc w:val="left"/>
      <w:pPr>
        <w:ind w:left="3290" w:hanging="360"/>
      </w:pPr>
      <w:rPr>
        <w:rFonts w:ascii="Courier New" w:eastAsia="Courier New" w:hAnsi="Courier New" w:cs="Courier New"/>
      </w:rPr>
    </w:lvl>
    <w:lvl w:ilvl="5">
      <w:start w:val="1"/>
      <w:numFmt w:val="bullet"/>
      <w:lvlText w:val="▪"/>
      <w:lvlJc w:val="left"/>
      <w:pPr>
        <w:ind w:left="4010" w:hanging="360"/>
      </w:pPr>
      <w:rPr>
        <w:rFonts w:ascii="Noto Sans Symbols" w:eastAsia="Noto Sans Symbols" w:hAnsi="Noto Sans Symbols" w:cs="Noto Sans Symbols"/>
      </w:rPr>
    </w:lvl>
    <w:lvl w:ilvl="6">
      <w:start w:val="1"/>
      <w:numFmt w:val="bullet"/>
      <w:lvlText w:val="●"/>
      <w:lvlJc w:val="left"/>
      <w:pPr>
        <w:ind w:left="4730" w:hanging="360"/>
      </w:pPr>
      <w:rPr>
        <w:rFonts w:ascii="Noto Sans Symbols" w:eastAsia="Noto Sans Symbols" w:hAnsi="Noto Sans Symbols" w:cs="Noto Sans Symbols"/>
      </w:rPr>
    </w:lvl>
    <w:lvl w:ilvl="7">
      <w:start w:val="1"/>
      <w:numFmt w:val="bullet"/>
      <w:lvlText w:val="o"/>
      <w:lvlJc w:val="left"/>
      <w:pPr>
        <w:ind w:left="5450" w:hanging="360"/>
      </w:pPr>
      <w:rPr>
        <w:rFonts w:ascii="Courier New" w:eastAsia="Courier New" w:hAnsi="Courier New" w:cs="Courier New"/>
      </w:rPr>
    </w:lvl>
    <w:lvl w:ilvl="8">
      <w:start w:val="1"/>
      <w:numFmt w:val="bullet"/>
      <w:lvlText w:val="▪"/>
      <w:lvlJc w:val="left"/>
      <w:pPr>
        <w:ind w:left="6170" w:hanging="360"/>
      </w:pPr>
      <w:rPr>
        <w:rFonts w:ascii="Noto Sans Symbols" w:eastAsia="Noto Sans Symbols" w:hAnsi="Noto Sans Symbols" w:cs="Noto Sans Symbols"/>
      </w:rPr>
    </w:lvl>
  </w:abstractNum>
  <w:abstractNum w:abstractNumId="3" w15:restartNumberingAfterBreak="0">
    <w:nsid w:val="17316B00"/>
    <w:multiLevelType w:val="multilevel"/>
    <w:tmpl w:val="5B5AEB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DF20DB6"/>
    <w:multiLevelType w:val="multilevel"/>
    <w:tmpl w:val="81366B36"/>
    <w:lvl w:ilvl="0">
      <w:start w:val="1"/>
      <w:numFmt w:val="decimal"/>
      <w:lvlText w:val="%1."/>
      <w:lvlJc w:val="left"/>
      <w:pPr>
        <w:ind w:left="720" w:firstLine="1080"/>
      </w:pPr>
    </w:lvl>
    <w:lvl w:ilvl="1">
      <w:start w:val="1"/>
      <w:numFmt w:val="decimal"/>
      <w:lvlText w:val="%2."/>
      <w:lvlJc w:val="left"/>
      <w:pPr>
        <w:ind w:left="1440" w:firstLine="2520"/>
      </w:pPr>
    </w:lvl>
    <w:lvl w:ilvl="2">
      <w:start w:val="1"/>
      <w:numFmt w:val="decimal"/>
      <w:lvlText w:val="%3."/>
      <w:lvlJc w:val="left"/>
      <w:pPr>
        <w:ind w:left="2160" w:firstLine="3960"/>
      </w:pPr>
    </w:lvl>
    <w:lvl w:ilvl="3">
      <w:start w:val="1"/>
      <w:numFmt w:val="decimal"/>
      <w:lvlText w:val="%4."/>
      <w:lvlJc w:val="left"/>
      <w:pPr>
        <w:ind w:left="2880" w:firstLine="5400"/>
      </w:pPr>
    </w:lvl>
    <w:lvl w:ilvl="4">
      <w:start w:val="1"/>
      <w:numFmt w:val="decimal"/>
      <w:lvlText w:val="%5."/>
      <w:lvlJc w:val="left"/>
      <w:pPr>
        <w:ind w:left="3600" w:firstLine="6840"/>
      </w:pPr>
    </w:lvl>
    <w:lvl w:ilvl="5">
      <w:start w:val="1"/>
      <w:numFmt w:val="decimal"/>
      <w:lvlText w:val="%6."/>
      <w:lvlJc w:val="left"/>
      <w:pPr>
        <w:ind w:left="4320" w:firstLine="8280"/>
      </w:pPr>
    </w:lvl>
    <w:lvl w:ilvl="6">
      <w:start w:val="1"/>
      <w:numFmt w:val="decimal"/>
      <w:lvlText w:val="%7."/>
      <w:lvlJc w:val="left"/>
      <w:pPr>
        <w:ind w:left="5040" w:firstLine="9720"/>
      </w:pPr>
    </w:lvl>
    <w:lvl w:ilvl="7">
      <w:start w:val="1"/>
      <w:numFmt w:val="decimal"/>
      <w:lvlText w:val="%8."/>
      <w:lvlJc w:val="left"/>
      <w:pPr>
        <w:ind w:left="5760" w:firstLine="11160"/>
      </w:pPr>
    </w:lvl>
    <w:lvl w:ilvl="8">
      <w:start w:val="1"/>
      <w:numFmt w:val="decimal"/>
      <w:lvlText w:val="%9."/>
      <w:lvlJc w:val="left"/>
      <w:pPr>
        <w:ind w:left="6480" w:firstLine="12600"/>
      </w:pPr>
    </w:lvl>
  </w:abstractNum>
  <w:abstractNum w:abstractNumId="5" w15:restartNumberingAfterBreak="0">
    <w:nsid w:val="206277CA"/>
    <w:multiLevelType w:val="hybridMultilevel"/>
    <w:tmpl w:val="854643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1C4A9A"/>
    <w:multiLevelType w:val="hybridMultilevel"/>
    <w:tmpl w:val="13842F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A791A78"/>
    <w:multiLevelType w:val="hybridMultilevel"/>
    <w:tmpl w:val="492A21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C0D26BD"/>
    <w:multiLevelType w:val="hybridMultilevel"/>
    <w:tmpl w:val="C8A4D3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2DA25BAA"/>
    <w:multiLevelType w:val="multilevel"/>
    <w:tmpl w:val="C9BCD1E0"/>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65507BD"/>
    <w:multiLevelType w:val="hybridMultilevel"/>
    <w:tmpl w:val="3C0E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AFF79B5"/>
    <w:multiLevelType w:val="hybridMultilevel"/>
    <w:tmpl w:val="AE1A8DE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3E40501D"/>
    <w:multiLevelType w:val="multilevel"/>
    <w:tmpl w:val="37ECA996"/>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9AE6C3C"/>
    <w:multiLevelType w:val="hybridMultilevel"/>
    <w:tmpl w:val="1318ED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C060CC"/>
    <w:multiLevelType w:val="hybridMultilevel"/>
    <w:tmpl w:val="55C4A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010714"/>
    <w:multiLevelType w:val="hybridMultilevel"/>
    <w:tmpl w:val="811206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3534E51"/>
    <w:multiLevelType w:val="hybridMultilevel"/>
    <w:tmpl w:val="51A8EA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6537908"/>
    <w:multiLevelType w:val="hybridMultilevel"/>
    <w:tmpl w:val="ED00DB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B0D50BF"/>
    <w:multiLevelType w:val="hybridMultilevel"/>
    <w:tmpl w:val="09FC6D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10F4969"/>
    <w:multiLevelType w:val="hybridMultilevel"/>
    <w:tmpl w:val="74681D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4474D83"/>
    <w:multiLevelType w:val="multilevel"/>
    <w:tmpl w:val="C74E7044"/>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05B1D03"/>
    <w:multiLevelType w:val="hybridMultilevel"/>
    <w:tmpl w:val="7F765F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962F1D"/>
    <w:multiLevelType w:val="multilevel"/>
    <w:tmpl w:val="7270B33A"/>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3554FC8"/>
    <w:multiLevelType w:val="hybridMultilevel"/>
    <w:tmpl w:val="7FDA45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735B3241"/>
    <w:multiLevelType w:val="hybridMultilevel"/>
    <w:tmpl w:val="42F405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7F6B6E3F"/>
    <w:multiLevelType w:val="hybridMultilevel"/>
    <w:tmpl w:val="42D205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530549">
    <w:abstractNumId w:val="9"/>
  </w:num>
  <w:num w:numId="2" w16cid:durableId="1294603466">
    <w:abstractNumId w:val="2"/>
  </w:num>
  <w:num w:numId="3" w16cid:durableId="1565138003">
    <w:abstractNumId w:val="4"/>
  </w:num>
  <w:num w:numId="4" w16cid:durableId="1087535486">
    <w:abstractNumId w:val="22"/>
  </w:num>
  <w:num w:numId="5" w16cid:durableId="312489427">
    <w:abstractNumId w:val="3"/>
  </w:num>
  <w:num w:numId="6" w16cid:durableId="1740593246">
    <w:abstractNumId w:val="20"/>
  </w:num>
  <w:num w:numId="7" w16cid:durableId="552500157">
    <w:abstractNumId w:val="12"/>
  </w:num>
  <w:num w:numId="8" w16cid:durableId="1839611300">
    <w:abstractNumId w:val="19"/>
  </w:num>
  <w:num w:numId="9" w16cid:durableId="426535612">
    <w:abstractNumId w:val="10"/>
  </w:num>
  <w:num w:numId="10" w16cid:durableId="453140579">
    <w:abstractNumId w:val="21"/>
  </w:num>
  <w:num w:numId="11" w16cid:durableId="2126078742">
    <w:abstractNumId w:val="5"/>
  </w:num>
  <w:num w:numId="12" w16cid:durableId="1109814704">
    <w:abstractNumId w:val="23"/>
  </w:num>
  <w:num w:numId="13" w16cid:durableId="1361467261">
    <w:abstractNumId w:val="8"/>
  </w:num>
  <w:num w:numId="14" w16cid:durableId="1017463244">
    <w:abstractNumId w:val="11"/>
  </w:num>
  <w:num w:numId="15" w16cid:durableId="1931810952">
    <w:abstractNumId w:val="24"/>
  </w:num>
  <w:num w:numId="16" w16cid:durableId="1771854872">
    <w:abstractNumId w:val="17"/>
  </w:num>
  <w:num w:numId="17" w16cid:durableId="1987280334">
    <w:abstractNumId w:val="0"/>
  </w:num>
  <w:num w:numId="18" w16cid:durableId="733965981">
    <w:abstractNumId w:val="18"/>
  </w:num>
  <w:num w:numId="19" w16cid:durableId="1977056474">
    <w:abstractNumId w:val="1"/>
  </w:num>
  <w:num w:numId="20" w16cid:durableId="587619596">
    <w:abstractNumId w:val="16"/>
  </w:num>
  <w:num w:numId="21" w16cid:durableId="1710303401">
    <w:abstractNumId w:val="15"/>
  </w:num>
  <w:num w:numId="22" w16cid:durableId="552469355">
    <w:abstractNumId w:val="6"/>
  </w:num>
  <w:num w:numId="23" w16cid:durableId="1007169965">
    <w:abstractNumId w:val="25"/>
  </w:num>
  <w:num w:numId="24" w16cid:durableId="1479225795">
    <w:abstractNumId w:val="14"/>
  </w:num>
  <w:num w:numId="25" w16cid:durableId="1870143233">
    <w:abstractNumId w:val="13"/>
  </w:num>
  <w:num w:numId="26" w16cid:durableId="1916626545">
    <w:abstractNumId w:val="7"/>
  </w:num>
  <w:num w:numId="27" w16cid:durableId="437455412">
    <w:abstractNumId w:val="15"/>
  </w:num>
  <w:num w:numId="28" w16cid:durableId="190645035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908"/>
    <w:rsid w:val="000A1EED"/>
    <w:rsid w:val="000B2CAF"/>
    <w:rsid w:val="000B4C96"/>
    <w:rsid w:val="000D4C70"/>
    <w:rsid w:val="000D66D1"/>
    <w:rsid w:val="000E7409"/>
    <w:rsid w:val="000F7885"/>
    <w:rsid w:val="00107368"/>
    <w:rsid w:val="00120924"/>
    <w:rsid w:val="00121B7E"/>
    <w:rsid w:val="001316BB"/>
    <w:rsid w:val="00135CA3"/>
    <w:rsid w:val="00154523"/>
    <w:rsid w:val="00160207"/>
    <w:rsid w:val="00167E07"/>
    <w:rsid w:val="00185B1A"/>
    <w:rsid w:val="00196D7F"/>
    <w:rsid w:val="001A15A5"/>
    <w:rsid w:val="001B4D93"/>
    <w:rsid w:val="00210A72"/>
    <w:rsid w:val="00213571"/>
    <w:rsid w:val="00223CC9"/>
    <w:rsid w:val="00260F90"/>
    <w:rsid w:val="002611D9"/>
    <w:rsid w:val="002625ED"/>
    <w:rsid w:val="002B520E"/>
    <w:rsid w:val="002D1194"/>
    <w:rsid w:val="002F4C55"/>
    <w:rsid w:val="00343573"/>
    <w:rsid w:val="00374E8C"/>
    <w:rsid w:val="00382F6D"/>
    <w:rsid w:val="00391389"/>
    <w:rsid w:val="003B1AC4"/>
    <w:rsid w:val="003B4F8B"/>
    <w:rsid w:val="0041688F"/>
    <w:rsid w:val="00453CE9"/>
    <w:rsid w:val="00523213"/>
    <w:rsid w:val="00527AA9"/>
    <w:rsid w:val="005509E6"/>
    <w:rsid w:val="00552C0C"/>
    <w:rsid w:val="00555272"/>
    <w:rsid w:val="00556F79"/>
    <w:rsid w:val="00587155"/>
    <w:rsid w:val="00634E28"/>
    <w:rsid w:val="006C2E1E"/>
    <w:rsid w:val="00755896"/>
    <w:rsid w:val="00783584"/>
    <w:rsid w:val="00792E44"/>
    <w:rsid w:val="00795908"/>
    <w:rsid w:val="007C29CA"/>
    <w:rsid w:val="007F124F"/>
    <w:rsid w:val="00811B73"/>
    <w:rsid w:val="008178FB"/>
    <w:rsid w:val="00840073"/>
    <w:rsid w:val="008C74EE"/>
    <w:rsid w:val="00A1074D"/>
    <w:rsid w:val="00A11B30"/>
    <w:rsid w:val="00A12887"/>
    <w:rsid w:val="00A14C68"/>
    <w:rsid w:val="00AA5E25"/>
    <w:rsid w:val="00AA7A72"/>
    <w:rsid w:val="00AD23B3"/>
    <w:rsid w:val="00B57B22"/>
    <w:rsid w:val="00B87E3B"/>
    <w:rsid w:val="00B97EC8"/>
    <w:rsid w:val="00BC5F6F"/>
    <w:rsid w:val="00BE34D5"/>
    <w:rsid w:val="00C5340B"/>
    <w:rsid w:val="00C847AF"/>
    <w:rsid w:val="00C9489E"/>
    <w:rsid w:val="00CD1AF3"/>
    <w:rsid w:val="00D3637F"/>
    <w:rsid w:val="00D500B8"/>
    <w:rsid w:val="00D737ED"/>
    <w:rsid w:val="00DC74B8"/>
    <w:rsid w:val="00DE706D"/>
    <w:rsid w:val="00E3074F"/>
    <w:rsid w:val="00E55523"/>
    <w:rsid w:val="00E63341"/>
    <w:rsid w:val="00E720F4"/>
    <w:rsid w:val="00F576E0"/>
    <w:rsid w:val="00FF434B"/>
    <w:rsid w:val="00FF55ED"/>
    <w:rsid w:val="01DD0C9D"/>
    <w:rsid w:val="04DDF91A"/>
    <w:rsid w:val="4E1EDAE7"/>
    <w:rsid w:val="68D279CE"/>
    <w:rsid w:val="70D21F5B"/>
    <w:rsid w:val="75346B24"/>
    <w:rsid w:val="78A016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5E0FE39"/>
  <w15:chartTrackingRefBased/>
  <w15:docId w15:val="{7CCEF579-7313-486B-8475-130396BF9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95908"/>
    <w:pPr>
      <w:spacing w:after="0" w:line="276" w:lineRule="auto"/>
    </w:pPr>
    <w:rPr>
      <w:rFonts w:ascii="Arial" w:eastAsia="Arial" w:hAnsi="Arial" w:cs="Arial"/>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5908"/>
    <w:pPr>
      <w:ind w:left="720"/>
      <w:contextualSpacing/>
    </w:pPr>
  </w:style>
  <w:style w:type="paragraph" w:styleId="Header">
    <w:name w:val="header"/>
    <w:basedOn w:val="Normal"/>
    <w:link w:val="HeaderChar"/>
    <w:uiPriority w:val="99"/>
    <w:unhideWhenUsed/>
    <w:rsid w:val="00795908"/>
    <w:pPr>
      <w:tabs>
        <w:tab w:val="center" w:pos="4513"/>
        <w:tab w:val="right" w:pos="9026"/>
      </w:tabs>
      <w:spacing w:line="240" w:lineRule="auto"/>
    </w:pPr>
  </w:style>
  <w:style w:type="character" w:customStyle="1" w:styleId="HeaderChar">
    <w:name w:val="Header Char"/>
    <w:basedOn w:val="DefaultParagraphFont"/>
    <w:link w:val="Header"/>
    <w:uiPriority w:val="99"/>
    <w:rsid w:val="00795908"/>
    <w:rPr>
      <w:rFonts w:ascii="Arial" w:eastAsia="Arial" w:hAnsi="Arial" w:cs="Arial"/>
      <w:lang w:eastAsia="en-GB"/>
    </w:rPr>
  </w:style>
  <w:style w:type="paragraph" w:styleId="Footer">
    <w:name w:val="footer"/>
    <w:basedOn w:val="Normal"/>
    <w:link w:val="FooterChar"/>
    <w:uiPriority w:val="99"/>
    <w:unhideWhenUsed/>
    <w:rsid w:val="00795908"/>
    <w:pPr>
      <w:tabs>
        <w:tab w:val="center" w:pos="4513"/>
        <w:tab w:val="right" w:pos="9026"/>
      </w:tabs>
      <w:spacing w:line="240" w:lineRule="auto"/>
    </w:pPr>
  </w:style>
  <w:style w:type="character" w:customStyle="1" w:styleId="FooterChar">
    <w:name w:val="Footer Char"/>
    <w:basedOn w:val="DefaultParagraphFont"/>
    <w:link w:val="Footer"/>
    <w:uiPriority w:val="99"/>
    <w:rsid w:val="00795908"/>
    <w:rPr>
      <w:rFonts w:ascii="Arial" w:eastAsia="Arial" w:hAnsi="Arial" w:cs="Arial"/>
      <w:lang w:eastAsia="en-GB"/>
    </w:rPr>
  </w:style>
  <w:style w:type="paragraph" w:styleId="BalloonText">
    <w:name w:val="Balloon Text"/>
    <w:basedOn w:val="Normal"/>
    <w:link w:val="BalloonTextChar"/>
    <w:uiPriority w:val="99"/>
    <w:semiHidden/>
    <w:unhideWhenUsed/>
    <w:rsid w:val="000D66D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66D1"/>
    <w:rPr>
      <w:rFonts w:ascii="Segoe UI" w:eastAsia="Arial" w:hAnsi="Segoe UI" w:cs="Segoe UI"/>
      <w:sz w:val="18"/>
      <w:szCs w:val="18"/>
      <w:lang w:eastAsia="en-GB"/>
    </w:rPr>
  </w:style>
  <w:style w:type="table" w:styleId="TableGrid">
    <w:name w:val="Table Grid"/>
    <w:basedOn w:val="TableNormal"/>
    <w:uiPriority w:val="39"/>
    <w:rsid w:val="00811B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327339">
      <w:bodyDiv w:val="1"/>
      <w:marLeft w:val="0"/>
      <w:marRight w:val="0"/>
      <w:marTop w:val="0"/>
      <w:marBottom w:val="0"/>
      <w:divBdr>
        <w:top w:val="none" w:sz="0" w:space="0" w:color="auto"/>
        <w:left w:val="none" w:sz="0" w:space="0" w:color="auto"/>
        <w:bottom w:val="none" w:sz="0" w:space="0" w:color="auto"/>
        <w:right w:val="none" w:sz="0" w:space="0" w:color="auto"/>
      </w:divBdr>
    </w:div>
    <w:div w:id="208567845">
      <w:bodyDiv w:val="1"/>
      <w:marLeft w:val="0"/>
      <w:marRight w:val="0"/>
      <w:marTop w:val="0"/>
      <w:marBottom w:val="0"/>
      <w:divBdr>
        <w:top w:val="none" w:sz="0" w:space="0" w:color="auto"/>
        <w:left w:val="none" w:sz="0" w:space="0" w:color="auto"/>
        <w:bottom w:val="none" w:sz="0" w:space="0" w:color="auto"/>
        <w:right w:val="none" w:sz="0" w:space="0" w:color="auto"/>
      </w:divBdr>
    </w:div>
    <w:div w:id="826436756">
      <w:bodyDiv w:val="1"/>
      <w:marLeft w:val="0"/>
      <w:marRight w:val="0"/>
      <w:marTop w:val="0"/>
      <w:marBottom w:val="0"/>
      <w:divBdr>
        <w:top w:val="none" w:sz="0" w:space="0" w:color="auto"/>
        <w:left w:val="none" w:sz="0" w:space="0" w:color="auto"/>
        <w:bottom w:val="none" w:sz="0" w:space="0" w:color="auto"/>
        <w:right w:val="none" w:sz="0" w:space="0" w:color="auto"/>
      </w:divBdr>
    </w:div>
    <w:div w:id="1372922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3510bf-c6e4-4ef4-aaac-fe4ab30a6e53" xsi:nil="true"/>
    <lcf76f155ced4ddcb4097134ff3c332f xmlns="0a9d496f-77e3-4d19-990b-b93c0d0122b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4F014D6B1F2B40B3300CE32BC97BF7" ma:contentTypeVersion="13" ma:contentTypeDescription="Create a new document." ma:contentTypeScope="" ma:versionID="71e4a911fa1b7277b94547e43195859d">
  <xsd:schema xmlns:xsd="http://www.w3.org/2001/XMLSchema" xmlns:xs="http://www.w3.org/2001/XMLSchema" xmlns:p="http://schemas.microsoft.com/office/2006/metadata/properties" xmlns:ns2="0a9d496f-77e3-4d19-990b-b93c0d0122bd" xmlns:ns3="9b3510bf-c6e4-4ef4-aaac-fe4ab30a6e53" targetNamespace="http://schemas.microsoft.com/office/2006/metadata/properties" ma:root="true" ma:fieldsID="9c820d418c17c33a8378dacd24629cfc" ns2:_="" ns3:_="">
    <xsd:import namespace="0a9d496f-77e3-4d19-990b-b93c0d0122bd"/>
    <xsd:import namespace="9b3510bf-c6e4-4ef4-aaac-fe4ab30a6e5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9d496f-77e3-4d19-990b-b93c0d0122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79db2924-0d68-4a49-b955-d480898b896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3510bf-c6e4-4ef4-aaac-fe4ab30a6e5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7b8cbd4-8a66-4538-b9ae-72e4d7f1bc16}" ma:internalName="TaxCatchAll" ma:showField="CatchAllData" ma:web="9b3510bf-c6e4-4ef4-aaac-fe4ab30a6e5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EB0A0A-216A-445F-9782-083F15FF976B}">
  <ds:schemaRefs>
    <ds:schemaRef ds:uri="http://schemas.microsoft.com/office/2006/metadata/properties"/>
    <ds:schemaRef ds:uri="http://schemas.microsoft.com/office/infopath/2007/PartnerControls"/>
    <ds:schemaRef ds:uri="9b3510bf-c6e4-4ef4-aaac-fe4ab30a6e53"/>
    <ds:schemaRef ds:uri="0a9d496f-77e3-4d19-990b-b93c0d0122bd"/>
  </ds:schemaRefs>
</ds:datastoreItem>
</file>

<file path=customXml/itemProps2.xml><?xml version="1.0" encoding="utf-8"?>
<ds:datastoreItem xmlns:ds="http://schemas.openxmlformats.org/officeDocument/2006/customXml" ds:itemID="{058FF525-3330-4513-BAC9-6CE2EDC62092}">
  <ds:schemaRefs>
    <ds:schemaRef ds:uri="http://schemas.microsoft.com/sharepoint/v3/contenttype/forms"/>
  </ds:schemaRefs>
</ds:datastoreItem>
</file>

<file path=customXml/itemProps3.xml><?xml version="1.0" encoding="utf-8"?>
<ds:datastoreItem xmlns:ds="http://schemas.openxmlformats.org/officeDocument/2006/customXml" ds:itemID="{0D93FEA7-F1DE-458E-9BBA-15AE2F2F60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9d496f-77e3-4d19-990b-b93c0d0122bd"/>
    <ds:schemaRef ds:uri="9b3510bf-c6e4-4ef4-aaac-fe4ab30a6e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505</Words>
  <Characters>2909</Characters>
  <Application>Microsoft Office Word</Application>
  <DocSecurity>0</DocSecurity>
  <Lines>90</Lines>
  <Paragraphs>49</Paragraphs>
  <ScaleCrop>false</ScaleCrop>
  <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 Redfearn</dc:creator>
  <cp:keywords/>
  <dc:description/>
  <cp:lastModifiedBy>Helen Wightman</cp:lastModifiedBy>
  <cp:revision>3</cp:revision>
  <dcterms:created xsi:type="dcterms:W3CDTF">2025-10-21T07:43:00Z</dcterms:created>
  <dcterms:modified xsi:type="dcterms:W3CDTF">2025-10-21T07:43:00Z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0x0101009F4F014D6B1F2B40B3300CE32BC97BF7</vt:lpwstr>
  </property>
  <property fmtid="{D5CDD505-2E9C-101B-9397-08002B2CF9AE}" pid="3" name="Order">
    <vt:r8>2693600</vt:r8>
  </property>
  <property fmtid="{D5CDD505-2E9C-101B-9397-08002B2CF9AE}" pid="4" name="MediaServiceImageTags">
    <vt:lpwstr/>
  </property>
  <property fmtid="{D5CDD505-2E9C-101B-9397-08002B2CF9AE}" pid="5" name="docLang">
    <vt:lpwstr>en</vt:lpwstr>
  </property>
</Properties>
</file>